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02FF" w14:textId="2F523D11" w:rsidR="0037157E" w:rsidRPr="0007068E" w:rsidRDefault="0037157E" w:rsidP="001463DF">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КОНТРАКТ № </w:t>
      </w:r>
      <w:bookmarkStart w:id="0" w:name="_Hlk161065343"/>
      <w:r w:rsidR="003A1B11" w:rsidRPr="003A1B11">
        <w:rPr>
          <w:rFonts w:ascii="Times New Roman" w:hAnsi="Times New Roman" w:cs="Times New Roman"/>
          <w:sz w:val="24"/>
          <w:szCs w:val="24"/>
        </w:rPr>
        <w:t>0855300002824000126</w:t>
      </w:r>
      <w:bookmarkEnd w:id="0"/>
    </w:p>
    <w:p w14:paraId="1CDEC23C" w14:textId="77777777" w:rsidR="0037157E" w:rsidRPr="0007068E" w:rsidRDefault="00997E88" w:rsidP="00997E88">
      <w:pPr>
        <w:spacing w:after="0" w:line="240" w:lineRule="auto"/>
        <w:rPr>
          <w:rFonts w:ascii="Times New Roman" w:hAnsi="Times New Roman" w:cs="Times New Roman"/>
          <w:sz w:val="24"/>
          <w:szCs w:val="24"/>
        </w:rPr>
      </w:pPr>
      <w:r w:rsidRPr="0007068E">
        <w:rPr>
          <w:rFonts w:ascii="Times New Roman" w:hAnsi="Times New Roman" w:cs="Times New Roman"/>
          <w:sz w:val="24"/>
          <w:szCs w:val="24"/>
        </w:rPr>
        <w:t xml:space="preserve">                                  </w:t>
      </w:r>
      <w:r w:rsidR="002D7603">
        <w:rPr>
          <w:rFonts w:ascii="Times New Roman" w:hAnsi="Times New Roman" w:cs="Times New Roman"/>
          <w:sz w:val="24"/>
          <w:szCs w:val="24"/>
        </w:rPr>
        <w:t xml:space="preserve">    </w:t>
      </w:r>
      <w:r w:rsidRPr="0007068E">
        <w:rPr>
          <w:rFonts w:ascii="Times New Roman" w:hAnsi="Times New Roman" w:cs="Times New Roman"/>
          <w:sz w:val="24"/>
          <w:szCs w:val="24"/>
        </w:rPr>
        <w:t xml:space="preserve"> </w:t>
      </w:r>
      <w:r w:rsidR="0037157E" w:rsidRPr="0007068E">
        <w:rPr>
          <w:rFonts w:ascii="Times New Roman" w:hAnsi="Times New Roman" w:cs="Times New Roman"/>
          <w:sz w:val="24"/>
          <w:szCs w:val="24"/>
        </w:rPr>
        <w:t xml:space="preserve">на поставку </w:t>
      </w:r>
      <w:r w:rsidR="007804DB" w:rsidRPr="0007068E">
        <w:rPr>
          <w:rFonts w:ascii="Times New Roman" w:hAnsi="Times New Roman" w:cs="Times New Roman"/>
          <w:sz w:val="24"/>
          <w:szCs w:val="24"/>
        </w:rPr>
        <w:t>говядины</w:t>
      </w:r>
      <w:r w:rsidR="00733315" w:rsidRPr="0007068E">
        <w:rPr>
          <w:rFonts w:ascii="Times New Roman" w:hAnsi="Times New Roman" w:cs="Times New Roman"/>
          <w:sz w:val="24"/>
          <w:szCs w:val="24"/>
        </w:rPr>
        <w:t xml:space="preserve"> </w:t>
      </w:r>
      <w:r w:rsidR="001E2897">
        <w:rPr>
          <w:rFonts w:ascii="Times New Roman" w:hAnsi="Times New Roman" w:cs="Times New Roman"/>
          <w:sz w:val="24"/>
          <w:szCs w:val="24"/>
        </w:rPr>
        <w:t>в течение 2</w:t>
      </w:r>
      <w:r w:rsidR="005B7287">
        <w:rPr>
          <w:rFonts w:ascii="Times New Roman" w:hAnsi="Times New Roman" w:cs="Times New Roman"/>
          <w:sz w:val="24"/>
          <w:szCs w:val="24"/>
        </w:rPr>
        <w:t xml:space="preserve"> квартала 2024</w:t>
      </w:r>
      <w:r w:rsidR="002D7603">
        <w:rPr>
          <w:rFonts w:ascii="Times New Roman" w:hAnsi="Times New Roman" w:cs="Times New Roman"/>
          <w:sz w:val="24"/>
          <w:szCs w:val="24"/>
        </w:rPr>
        <w:t>г.</w:t>
      </w:r>
    </w:p>
    <w:p w14:paraId="28CE4A38" w14:textId="2617FAA2" w:rsidR="0037157E" w:rsidRPr="0007068E" w:rsidRDefault="00604C31" w:rsidP="00604C31">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w:t>
      </w:r>
      <w:r w:rsidRPr="0007068E">
        <w:rPr>
          <w:rFonts w:ascii="Times New Roman" w:eastAsia="Calibri" w:hAnsi="Times New Roman" w:cs="Times New Roman"/>
          <w:sz w:val="24"/>
          <w:szCs w:val="24"/>
        </w:rPr>
        <w:t>Идентификационный код закупки</w:t>
      </w:r>
      <w:r w:rsidR="003A1B11">
        <w:rPr>
          <w:rFonts w:ascii="Times New Roman" w:eastAsia="Calibri" w:hAnsi="Times New Roman" w:cs="Times New Roman"/>
          <w:sz w:val="24"/>
          <w:szCs w:val="24"/>
        </w:rPr>
        <w:t xml:space="preserve"> </w:t>
      </w:r>
      <w:r w:rsidRPr="0007068E">
        <w:rPr>
          <w:rFonts w:ascii="Times New Roman" w:eastAsia="Calibri" w:hAnsi="Times New Roman" w:cs="Times New Roman"/>
          <w:sz w:val="24"/>
          <w:szCs w:val="24"/>
        </w:rPr>
        <w:t>-</w:t>
      </w:r>
      <w:r w:rsidR="003A1B11">
        <w:rPr>
          <w:rFonts w:ascii="Times New Roman" w:eastAsia="Calibri" w:hAnsi="Times New Roman" w:cs="Times New Roman"/>
          <w:sz w:val="24"/>
          <w:szCs w:val="24"/>
        </w:rPr>
        <w:t xml:space="preserve"> </w:t>
      </w:r>
      <w:r w:rsidR="003A1B11" w:rsidRPr="003A1B11">
        <w:rPr>
          <w:rFonts w:ascii="Times New Roman" w:eastAsia="Calibri" w:hAnsi="Times New Roman" w:cs="Times New Roman"/>
          <w:sz w:val="24"/>
          <w:szCs w:val="24"/>
        </w:rPr>
        <w:t>243583700513058370100100010011011244</w:t>
      </w:r>
      <w:r w:rsidRPr="0007068E">
        <w:rPr>
          <w:rFonts w:ascii="Times New Roman" w:eastAsia="Calibri" w:hAnsi="Times New Roman" w:cs="Times New Roman"/>
          <w:sz w:val="24"/>
          <w:szCs w:val="24"/>
        </w:rPr>
        <w:t>)</w:t>
      </w:r>
    </w:p>
    <w:tbl>
      <w:tblPr>
        <w:tblW w:w="9356" w:type="dxa"/>
        <w:tblCellMar>
          <w:top w:w="15" w:type="dxa"/>
          <w:left w:w="15" w:type="dxa"/>
          <w:bottom w:w="15" w:type="dxa"/>
          <w:right w:w="15" w:type="dxa"/>
        </w:tblCellMar>
        <w:tblLook w:val="04A0" w:firstRow="1" w:lastRow="0" w:firstColumn="1" w:lastColumn="0" w:noHBand="0" w:noVBand="1"/>
      </w:tblPr>
      <w:tblGrid>
        <w:gridCol w:w="36"/>
        <w:gridCol w:w="6485"/>
        <w:gridCol w:w="2835"/>
      </w:tblGrid>
      <w:tr w:rsidR="00364040" w:rsidRPr="0007068E" w14:paraId="088F5D2C" w14:textId="77777777" w:rsidTr="001463DF">
        <w:tc>
          <w:tcPr>
            <w:tcW w:w="6521" w:type="dxa"/>
            <w:gridSpan w:val="2"/>
            <w:hideMark/>
          </w:tcPr>
          <w:p w14:paraId="0D0218B2" w14:textId="77777777" w:rsidR="00F81274" w:rsidRPr="0007068E" w:rsidRDefault="00F81274" w:rsidP="001463DF">
            <w:pPr>
              <w:spacing w:after="0" w:line="240" w:lineRule="auto"/>
              <w:jc w:val="both"/>
              <w:rPr>
                <w:rFonts w:ascii="Times New Roman" w:hAnsi="Times New Roman" w:cs="Times New Roman"/>
                <w:sz w:val="24"/>
                <w:szCs w:val="24"/>
              </w:rPr>
            </w:pPr>
          </w:p>
          <w:p w14:paraId="247A09AE" w14:textId="77777777" w:rsidR="0037157E" w:rsidRPr="0007068E" w:rsidRDefault="001463DF" w:rsidP="001463DF">
            <w:pPr>
              <w:spacing w:after="0" w:line="240" w:lineRule="auto"/>
              <w:jc w:val="both"/>
              <w:rPr>
                <w:rFonts w:ascii="Times New Roman" w:hAnsi="Times New Roman" w:cs="Times New Roman"/>
                <w:sz w:val="24"/>
                <w:szCs w:val="24"/>
              </w:rPr>
            </w:pPr>
            <w:r w:rsidRPr="0007068E">
              <w:rPr>
                <w:rFonts w:ascii="Times New Roman" w:hAnsi="Times New Roman" w:cs="Times New Roman"/>
                <w:sz w:val="24"/>
                <w:szCs w:val="24"/>
              </w:rPr>
              <w:t>г</w:t>
            </w:r>
            <w:r w:rsidR="009466B9" w:rsidRPr="0007068E">
              <w:rPr>
                <w:rFonts w:ascii="Times New Roman" w:hAnsi="Times New Roman" w:cs="Times New Roman"/>
                <w:sz w:val="24"/>
                <w:szCs w:val="24"/>
              </w:rPr>
              <w:t>.</w:t>
            </w:r>
            <w:r w:rsidRPr="0007068E">
              <w:rPr>
                <w:rFonts w:ascii="Times New Roman" w:hAnsi="Times New Roman" w:cs="Times New Roman"/>
                <w:sz w:val="24"/>
                <w:szCs w:val="24"/>
              </w:rPr>
              <w:t xml:space="preserve"> </w:t>
            </w:r>
            <w:r w:rsidR="009466B9" w:rsidRPr="0007068E">
              <w:rPr>
                <w:rFonts w:ascii="Times New Roman" w:hAnsi="Times New Roman" w:cs="Times New Roman"/>
                <w:sz w:val="24"/>
                <w:szCs w:val="24"/>
              </w:rPr>
              <w:t>Пенза</w:t>
            </w:r>
            <w:r w:rsidR="0037157E" w:rsidRPr="0007068E">
              <w:rPr>
                <w:rFonts w:ascii="Times New Roman" w:hAnsi="Times New Roman" w:cs="Times New Roman"/>
                <w:sz w:val="24"/>
                <w:szCs w:val="24"/>
              </w:rPr>
              <w:t xml:space="preserve"> </w:t>
            </w:r>
          </w:p>
        </w:tc>
        <w:tc>
          <w:tcPr>
            <w:tcW w:w="2835" w:type="dxa"/>
            <w:hideMark/>
          </w:tcPr>
          <w:p w14:paraId="78D227B5" w14:textId="77777777" w:rsidR="00F81274" w:rsidRPr="0007068E" w:rsidRDefault="00F81274" w:rsidP="001463DF">
            <w:pPr>
              <w:spacing w:after="0" w:line="240" w:lineRule="auto"/>
              <w:jc w:val="right"/>
              <w:rPr>
                <w:rFonts w:ascii="Times New Roman" w:hAnsi="Times New Roman" w:cs="Times New Roman"/>
                <w:sz w:val="24"/>
                <w:szCs w:val="24"/>
              </w:rPr>
            </w:pPr>
          </w:p>
          <w:p w14:paraId="314A403E" w14:textId="07250BED" w:rsidR="0037157E" w:rsidRPr="0007068E" w:rsidRDefault="00913C31" w:rsidP="00F87393">
            <w:pPr>
              <w:spacing w:after="0" w:line="240" w:lineRule="auto"/>
              <w:jc w:val="right"/>
              <w:rPr>
                <w:rFonts w:ascii="Times New Roman" w:hAnsi="Times New Roman" w:cs="Times New Roman"/>
                <w:sz w:val="24"/>
                <w:szCs w:val="24"/>
              </w:rPr>
            </w:pPr>
            <w:r w:rsidRPr="0007068E">
              <w:rPr>
                <w:rFonts w:ascii="Times New Roman" w:hAnsi="Times New Roman" w:cs="Times New Roman"/>
                <w:sz w:val="24"/>
                <w:szCs w:val="24"/>
              </w:rPr>
              <w:t>“</w:t>
            </w:r>
            <w:r w:rsidR="007F3CF5">
              <w:rPr>
                <w:rFonts w:ascii="Times New Roman" w:hAnsi="Times New Roman" w:cs="Times New Roman"/>
                <w:sz w:val="24"/>
                <w:szCs w:val="24"/>
              </w:rPr>
              <w:t>25</w:t>
            </w:r>
            <w:r w:rsidR="0037157E" w:rsidRPr="0007068E">
              <w:rPr>
                <w:rFonts w:ascii="Times New Roman" w:hAnsi="Times New Roman" w:cs="Times New Roman"/>
                <w:sz w:val="24"/>
                <w:szCs w:val="24"/>
              </w:rPr>
              <w:t>”</w:t>
            </w:r>
            <w:r w:rsidR="00A7553F" w:rsidRPr="0007068E">
              <w:rPr>
                <w:rFonts w:ascii="Times New Roman" w:hAnsi="Times New Roman" w:cs="Times New Roman"/>
                <w:sz w:val="24"/>
                <w:szCs w:val="24"/>
              </w:rPr>
              <w:t xml:space="preserve"> </w:t>
            </w:r>
            <w:r w:rsidR="007F3CF5">
              <w:rPr>
                <w:rFonts w:ascii="Times New Roman" w:hAnsi="Times New Roman" w:cs="Times New Roman"/>
                <w:sz w:val="24"/>
                <w:szCs w:val="24"/>
              </w:rPr>
              <w:t>марта</w:t>
            </w:r>
            <w:r w:rsidR="0037157E" w:rsidRPr="0007068E">
              <w:rPr>
                <w:rFonts w:ascii="Times New Roman" w:hAnsi="Times New Roman" w:cs="Times New Roman"/>
                <w:sz w:val="24"/>
                <w:szCs w:val="24"/>
              </w:rPr>
              <w:t xml:space="preserve"> 20</w:t>
            </w:r>
            <w:r w:rsidR="00733315" w:rsidRPr="0007068E">
              <w:rPr>
                <w:rFonts w:ascii="Times New Roman" w:hAnsi="Times New Roman" w:cs="Times New Roman"/>
                <w:sz w:val="24"/>
                <w:szCs w:val="24"/>
              </w:rPr>
              <w:t>2</w:t>
            </w:r>
            <w:r w:rsidR="001E2897">
              <w:rPr>
                <w:rFonts w:ascii="Times New Roman" w:hAnsi="Times New Roman" w:cs="Times New Roman"/>
                <w:sz w:val="24"/>
                <w:szCs w:val="24"/>
              </w:rPr>
              <w:t>4</w:t>
            </w:r>
            <w:r w:rsidR="0037157E" w:rsidRPr="0007068E">
              <w:rPr>
                <w:rFonts w:ascii="Times New Roman" w:hAnsi="Times New Roman" w:cs="Times New Roman"/>
                <w:sz w:val="24"/>
                <w:szCs w:val="24"/>
              </w:rPr>
              <w:t xml:space="preserve">г. </w:t>
            </w:r>
          </w:p>
        </w:tc>
      </w:tr>
      <w:tr w:rsidR="00364040" w:rsidRPr="0007068E" w14:paraId="5F6BC606" w14:textId="77777777" w:rsidTr="001463DF">
        <w:trPr>
          <w:gridAfter w:val="1"/>
          <w:wAfter w:w="2835" w:type="dxa"/>
        </w:trPr>
        <w:tc>
          <w:tcPr>
            <w:tcW w:w="0" w:type="auto"/>
          </w:tcPr>
          <w:p w14:paraId="7EF621DE" w14:textId="77777777" w:rsidR="00A132FE" w:rsidRPr="0007068E" w:rsidRDefault="00A132FE" w:rsidP="001463DF">
            <w:pPr>
              <w:spacing w:after="0" w:line="240" w:lineRule="auto"/>
              <w:jc w:val="both"/>
              <w:rPr>
                <w:rFonts w:ascii="Times New Roman" w:hAnsi="Times New Roman" w:cs="Times New Roman"/>
                <w:sz w:val="24"/>
                <w:szCs w:val="24"/>
              </w:rPr>
            </w:pPr>
          </w:p>
        </w:tc>
        <w:tc>
          <w:tcPr>
            <w:tcW w:w="6485" w:type="dxa"/>
          </w:tcPr>
          <w:p w14:paraId="437E4D64" w14:textId="77777777" w:rsidR="00A132FE" w:rsidRPr="0007068E" w:rsidRDefault="00A132FE" w:rsidP="001463DF">
            <w:pPr>
              <w:spacing w:after="0" w:line="240" w:lineRule="auto"/>
              <w:jc w:val="both"/>
              <w:rPr>
                <w:rFonts w:ascii="Times New Roman" w:hAnsi="Times New Roman" w:cs="Times New Roman"/>
                <w:sz w:val="24"/>
                <w:szCs w:val="24"/>
              </w:rPr>
            </w:pPr>
          </w:p>
        </w:tc>
      </w:tr>
    </w:tbl>
    <w:p w14:paraId="71882EF3" w14:textId="65C23B45" w:rsidR="003A1B11" w:rsidRDefault="003A1B11" w:rsidP="003A1B11">
      <w:pPr>
        <w:spacing w:after="0" w:line="240" w:lineRule="auto"/>
        <w:jc w:val="both"/>
        <w:rPr>
          <w:rFonts w:ascii="Times New Roman" w:hAnsi="Times New Roman" w:cs="Times New Roman"/>
          <w:sz w:val="24"/>
          <w:szCs w:val="24"/>
        </w:rPr>
      </w:pPr>
      <w:r w:rsidRPr="007348F1">
        <w:rPr>
          <w:rFonts w:ascii="Times New Roman" w:hAnsi="Times New Roman" w:cs="Times New Roman"/>
          <w:bCs/>
          <w:sz w:val="24"/>
          <w:szCs w:val="24"/>
        </w:rPr>
        <w:t>Муниципальное бюджетное дошкольное образовательное учреждение детский сад  № 147 города  Пензы «Золотая рыбка»</w:t>
      </w:r>
      <w:r w:rsidRPr="0007068E">
        <w:rPr>
          <w:rFonts w:ascii="Times New Roman" w:hAnsi="Times New Roman" w:cs="Times New Roman"/>
          <w:sz w:val="24"/>
          <w:szCs w:val="24"/>
        </w:rPr>
        <w:t xml:space="preserve">, именуемое в дальнейшем  </w:t>
      </w:r>
      <w:r w:rsidRPr="0007068E">
        <w:rPr>
          <w:rFonts w:ascii="Times New Roman" w:hAnsi="Times New Roman" w:cs="Times New Roman"/>
          <w:b/>
          <w:sz w:val="24"/>
          <w:szCs w:val="24"/>
        </w:rPr>
        <w:t>«Заказчик»</w:t>
      </w:r>
      <w:r w:rsidRPr="0007068E">
        <w:rPr>
          <w:rFonts w:ascii="Times New Roman" w:hAnsi="Times New Roman" w:cs="Times New Roman"/>
          <w:sz w:val="24"/>
          <w:szCs w:val="24"/>
        </w:rPr>
        <w:t xml:space="preserve">, в лице </w:t>
      </w:r>
      <w:r w:rsidRPr="007348F1">
        <w:rPr>
          <w:rFonts w:ascii="Times New Roman" w:hAnsi="Times New Roman" w:cs="Times New Roman"/>
          <w:sz w:val="24"/>
          <w:szCs w:val="24"/>
        </w:rPr>
        <w:t>заведующей Козловой Нины Васильевны</w:t>
      </w:r>
      <w:r w:rsidRPr="0007068E">
        <w:rPr>
          <w:rFonts w:ascii="Times New Roman" w:hAnsi="Times New Roman" w:cs="Times New Roman"/>
          <w:bCs/>
          <w:kern w:val="1"/>
          <w:sz w:val="24"/>
          <w:szCs w:val="24"/>
        </w:rPr>
        <w:t>, действующей</w:t>
      </w:r>
      <w:r w:rsidRPr="0007068E">
        <w:rPr>
          <w:rFonts w:ascii="Times New Roman" w:hAnsi="Times New Roman" w:cs="Times New Roman"/>
          <w:sz w:val="24"/>
          <w:szCs w:val="24"/>
        </w:rPr>
        <w:t xml:space="preserve"> на основании </w:t>
      </w:r>
      <w:r w:rsidRPr="007348F1">
        <w:rPr>
          <w:rFonts w:ascii="Times New Roman" w:hAnsi="Times New Roman" w:cs="Times New Roman"/>
          <w:sz w:val="24"/>
          <w:szCs w:val="24"/>
        </w:rPr>
        <w:t>Устава</w:t>
      </w:r>
      <w:r w:rsidRPr="0007068E">
        <w:rPr>
          <w:rFonts w:ascii="Times New Roman" w:hAnsi="Times New Roman" w:cs="Times New Roman"/>
          <w:sz w:val="24"/>
          <w:szCs w:val="24"/>
        </w:rPr>
        <w:t>, с одной стороны, и</w:t>
      </w:r>
      <w:r w:rsidRPr="007348F1">
        <w:t xml:space="preserve"> </w:t>
      </w:r>
      <w:r w:rsidRPr="00B6445E">
        <w:rPr>
          <w:rFonts w:ascii="Times New Roman" w:eastAsia="Calibri" w:hAnsi="Times New Roman" w:cs="Times New Roman"/>
          <w:sz w:val="24"/>
          <w:szCs w:val="24"/>
        </w:rPr>
        <w:t>Общество с ограниченной ответственностью «Сириус»</w:t>
      </w:r>
      <w:r>
        <w:rPr>
          <w:rFonts w:ascii="Times New Roman" w:eastAsia="Calibri" w:hAnsi="Times New Roman" w:cs="Times New Roman"/>
          <w:sz w:val="24"/>
          <w:szCs w:val="24"/>
        </w:rPr>
        <w:t>,</w:t>
      </w:r>
      <w:r w:rsidRPr="00B6445E">
        <w:rPr>
          <w:rFonts w:ascii="Times New Roman" w:eastAsia="Calibri" w:hAnsi="Times New Roman" w:cs="Times New Roman"/>
          <w:sz w:val="24"/>
          <w:szCs w:val="24"/>
        </w:rPr>
        <w:t xml:space="preserve"> </w:t>
      </w:r>
      <w:r w:rsidRPr="0007068E">
        <w:rPr>
          <w:rFonts w:ascii="Times New Roman" w:hAnsi="Times New Roman" w:cs="Times New Roman"/>
          <w:sz w:val="24"/>
          <w:szCs w:val="24"/>
        </w:rPr>
        <w:t xml:space="preserve"> именуемое в дальнейшем «</w:t>
      </w:r>
      <w:r w:rsidRPr="00B11F13">
        <w:rPr>
          <w:rFonts w:ascii="Times New Roman" w:hAnsi="Times New Roman" w:cs="Times New Roman"/>
          <w:b/>
          <w:sz w:val="24"/>
          <w:szCs w:val="24"/>
        </w:rPr>
        <w:t>Поставщик</w:t>
      </w:r>
      <w:r>
        <w:rPr>
          <w:rFonts w:ascii="Times New Roman" w:hAnsi="Times New Roman" w:cs="Times New Roman"/>
          <w:sz w:val="24"/>
          <w:szCs w:val="24"/>
        </w:rPr>
        <w:t xml:space="preserve">», в лице </w:t>
      </w:r>
      <w:r w:rsidRPr="00B6445E">
        <w:rPr>
          <w:rFonts w:ascii="Times New Roman" w:eastAsia="Calibri" w:hAnsi="Times New Roman" w:cs="Times New Roman"/>
          <w:sz w:val="24"/>
          <w:szCs w:val="24"/>
        </w:rPr>
        <w:t>генерального директора Полюхина Дмитрия Михайловича</w:t>
      </w:r>
      <w:r w:rsidRPr="0007068E">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Pr="00C82B8F">
        <w:rPr>
          <w:rFonts w:ascii="Times New Roman" w:hAnsi="Times New Roman" w:cs="Times New Roman"/>
          <w:sz w:val="24"/>
          <w:szCs w:val="24"/>
        </w:rPr>
        <w:t>,</w:t>
      </w:r>
      <w:r w:rsidRPr="0007068E">
        <w:rPr>
          <w:rFonts w:ascii="Times New Roman" w:hAnsi="Times New Roman" w:cs="Times New Roman"/>
          <w:sz w:val="24"/>
          <w:szCs w:val="24"/>
        </w:rPr>
        <w:t xml:space="preserve"> с другой стороны, вместе именуемые в дальнейшем «Стороны», на основании </w:t>
      </w:r>
      <w:r w:rsidRPr="009C4B9A">
        <w:rPr>
          <w:rFonts w:ascii="Times New Roman" w:hAnsi="Times New Roman" w:cs="Times New Roman"/>
          <w:sz w:val="24"/>
          <w:szCs w:val="24"/>
        </w:rPr>
        <w:t xml:space="preserve">Протокола подведения итогов определения поставщика от </w:t>
      </w:r>
      <w:r w:rsidRPr="00643E7D">
        <w:rPr>
          <w:rFonts w:ascii="Times New Roman" w:hAnsi="Times New Roman" w:cs="Times New Roman"/>
          <w:sz w:val="24"/>
          <w:szCs w:val="24"/>
        </w:rPr>
        <w:t>1</w:t>
      </w:r>
      <w:r w:rsidR="00643E7D" w:rsidRPr="00643E7D">
        <w:rPr>
          <w:rFonts w:ascii="Times New Roman" w:hAnsi="Times New Roman" w:cs="Times New Roman"/>
          <w:sz w:val="24"/>
          <w:szCs w:val="24"/>
        </w:rPr>
        <w:t>2</w:t>
      </w:r>
      <w:r w:rsidRPr="00643E7D">
        <w:rPr>
          <w:rFonts w:ascii="Times New Roman" w:hAnsi="Times New Roman" w:cs="Times New Roman"/>
          <w:sz w:val="24"/>
          <w:szCs w:val="24"/>
        </w:rPr>
        <w:t>.03.2024г. №ИЭА1 (в печатной форме Протокол от 1</w:t>
      </w:r>
      <w:r w:rsidR="00643E7D" w:rsidRPr="00643E7D">
        <w:rPr>
          <w:rFonts w:ascii="Times New Roman" w:hAnsi="Times New Roman" w:cs="Times New Roman"/>
          <w:sz w:val="24"/>
          <w:szCs w:val="24"/>
        </w:rPr>
        <w:t>2</w:t>
      </w:r>
      <w:r w:rsidRPr="00643E7D">
        <w:rPr>
          <w:rFonts w:ascii="Times New Roman" w:hAnsi="Times New Roman" w:cs="Times New Roman"/>
          <w:sz w:val="24"/>
          <w:szCs w:val="24"/>
        </w:rPr>
        <w:t>.03.2024г. № 0855300002824000126)</w:t>
      </w:r>
      <w:r w:rsidRPr="00A30B1B">
        <w:rPr>
          <w:rFonts w:ascii="Times New Roman" w:hAnsi="Times New Roman" w:cs="Times New Roman"/>
          <w:sz w:val="24"/>
          <w:szCs w:val="24"/>
        </w:rPr>
        <w:t xml:space="preserve"> и в соответствии с</w:t>
      </w:r>
      <w:r w:rsidRPr="00EC2E60">
        <w:rPr>
          <w:rFonts w:ascii="Times New Roman" w:hAnsi="Times New Roman" w:cs="Times New Roman"/>
          <w:sz w:val="24"/>
          <w:szCs w:val="24"/>
        </w:rPr>
        <w:t xml:space="preserve"> ст. 51 Федерального закона от</w:t>
      </w:r>
      <w:r w:rsidRPr="009C4B9A">
        <w:rPr>
          <w:rFonts w:ascii="Times New Roman" w:hAnsi="Times New Roman" w:cs="Times New Roman"/>
          <w:sz w:val="24"/>
          <w:szCs w:val="24"/>
        </w:rPr>
        <w:t xml:space="preserve">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r>
        <w:rPr>
          <w:rFonts w:ascii="Times New Roman" w:hAnsi="Times New Roman" w:cs="Times New Roman"/>
          <w:sz w:val="24"/>
          <w:szCs w:val="24"/>
        </w:rPr>
        <w:t>:</w:t>
      </w:r>
    </w:p>
    <w:p w14:paraId="6023082E" w14:textId="77777777" w:rsidR="003A1B11" w:rsidRDefault="003A1B11" w:rsidP="003A1B11">
      <w:pPr>
        <w:spacing w:after="0" w:line="240" w:lineRule="auto"/>
        <w:jc w:val="both"/>
        <w:rPr>
          <w:rFonts w:ascii="Times New Roman" w:hAnsi="Times New Roman" w:cs="Times New Roman"/>
          <w:sz w:val="24"/>
          <w:szCs w:val="24"/>
        </w:rPr>
      </w:pPr>
    </w:p>
    <w:p w14:paraId="33F37DFA" w14:textId="77777777" w:rsidR="0037157E" w:rsidRPr="0007068E" w:rsidRDefault="0037157E" w:rsidP="001463DF">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I. ПРЕДМЕТ КОНТРАКТА</w:t>
      </w:r>
    </w:p>
    <w:p w14:paraId="1F34A6B4" w14:textId="77777777" w:rsidR="0007068E" w:rsidRPr="0007068E" w:rsidRDefault="0037157E" w:rsidP="0007068E">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w:t>
      </w:r>
      <w:r w:rsidR="0007068E" w:rsidRPr="0007068E">
        <w:rPr>
          <w:rFonts w:ascii="Times New Roman" w:hAnsi="Times New Roman" w:cs="Times New Roman"/>
          <w:sz w:val="24"/>
          <w:szCs w:val="24"/>
        </w:rPr>
        <w:t>.1. Поставщик обязуется передать в собственность говядину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0007068E" w:rsidRPr="0007068E">
          <w:rPr>
            <w:rFonts w:ascii="Times New Roman" w:hAnsi="Times New Roman" w:cs="Times New Roman"/>
            <w:sz w:val="24"/>
            <w:szCs w:val="24"/>
          </w:rPr>
          <w:t>Приложение № 2</w:t>
        </w:r>
      </w:hyperlink>
      <w:r w:rsidR="0007068E" w:rsidRPr="0007068E">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41EC1AC9" w14:textId="77777777" w:rsidR="0007068E" w:rsidRPr="0007068E" w:rsidRDefault="0007068E" w:rsidP="0007068E">
      <w:pPr>
        <w:spacing w:before="220"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07068E">
          <w:rPr>
            <w:rFonts w:ascii="Times New Roman" w:hAnsi="Times New Roman" w:cs="Times New Roman"/>
            <w:sz w:val="24"/>
            <w:szCs w:val="24"/>
          </w:rPr>
          <w:t>Приложение № 1</w:t>
        </w:r>
      </w:hyperlink>
      <w:r w:rsidRPr="0007068E">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14:paraId="19CC713B" w14:textId="77777777" w:rsidR="0007068E" w:rsidRDefault="0007068E" w:rsidP="0007068E">
      <w:pPr>
        <w:spacing w:after="0" w:line="240" w:lineRule="auto"/>
        <w:ind w:firstLine="708"/>
        <w:jc w:val="both"/>
        <w:rPr>
          <w:rFonts w:ascii="Times New Roman" w:hAnsi="Times New Roman" w:cs="Times New Roman"/>
        </w:rPr>
      </w:pPr>
      <w:r>
        <w:rPr>
          <w:rFonts w:ascii="Times New Roman" w:hAnsi="Times New Roman" w:cs="Times New Roman"/>
        </w:rPr>
        <w:t xml:space="preserve">                         </w:t>
      </w:r>
    </w:p>
    <w:p w14:paraId="5320A09A" w14:textId="77777777" w:rsidR="0037157E" w:rsidRPr="00364040" w:rsidRDefault="0007068E" w:rsidP="0007068E">
      <w:pPr>
        <w:spacing w:after="0" w:line="240" w:lineRule="auto"/>
        <w:ind w:firstLine="708"/>
        <w:jc w:val="both"/>
        <w:rPr>
          <w:rFonts w:ascii="Times New Roman" w:hAnsi="Times New Roman" w:cs="Times New Roman"/>
        </w:rPr>
      </w:pPr>
      <w:r>
        <w:rPr>
          <w:rFonts w:ascii="Times New Roman" w:hAnsi="Times New Roman" w:cs="Times New Roman"/>
        </w:rPr>
        <w:t xml:space="preserve">                               </w:t>
      </w:r>
      <w:r w:rsidR="0037157E" w:rsidRPr="00364040">
        <w:rPr>
          <w:rFonts w:ascii="Times New Roman" w:hAnsi="Times New Roman" w:cs="Times New Roman"/>
        </w:rPr>
        <w:t>II. ЦЕНА КОНТРАКТА И ПОРЯДОК РАСЧЕТОВ</w:t>
      </w:r>
    </w:p>
    <w:p w14:paraId="7E229A5C" w14:textId="4F402509" w:rsidR="003A1B11" w:rsidRDefault="0007068E" w:rsidP="003A1B11">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2.1. Цена Контракта </w:t>
      </w:r>
      <w:r w:rsidRPr="00643E7D">
        <w:rPr>
          <w:rFonts w:ascii="Times New Roman" w:hAnsi="Times New Roman" w:cs="Times New Roman"/>
          <w:sz w:val="24"/>
          <w:szCs w:val="24"/>
        </w:rPr>
        <w:t xml:space="preserve">составляет </w:t>
      </w:r>
      <w:r w:rsidR="003A1B11" w:rsidRPr="00643E7D">
        <w:rPr>
          <w:rFonts w:ascii="Times New Roman" w:hAnsi="Times New Roman" w:cs="Times New Roman"/>
          <w:b/>
          <w:sz w:val="24"/>
          <w:szCs w:val="24"/>
        </w:rPr>
        <w:t>867 142</w:t>
      </w:r>
      <w:r w:rsidR="003A1B11" w:rsidRPr="00643E7D">
        <w:rPr>
          <w:rFonts w:ascii="Times New Roman" w:hAnsi="Times New Roman" w:cs="Times New Roman"/>
          <w:sz w:val="24"/>
          <w:szCs w:val="24"/>
        </w:rPr>
        <w:t xml:space="preserve"> </w:t>
      </w:r>
      <w:r w:rsidR="003A1B11" w:rsidRPr="00643E7D">
        <w:rPr>
          <w:rFonts w:ascii="Times New Roman" w:hAnsi="Times New Roman" w:cs="Times New Roman"/>
          <w:i/>
          <w:sz w:val="24"/>
          <w:szCs w:val="24"/>
        </w:rPr>
        <w:t>(восемьсот шестьдесят семь тысяч сто сорок два)</w:t>
      </w:r>
      <w:r w:rsidR="003A1B11" w:rsidRPr="00643E7D">
        <w:rPr>
          <w:rFonts w:ascii="Times New Roman" w:hAnsi="Times New Roman" w:cs="Times New Roman"/>
          <w:sz w:val="24"/>
          <w:szCs w:val="24"/>
        </w:rPr>
        <w:t xml:space="preserve"> </w:t>
      </w:r>
      <w:r w:rsidR="003A1B11" w:rsidRPr="00643E7D">
        <w:rPr>
          <w:rFonts w:ascii="Times New Roman" w:hAnsi="Times New Roman" w:cs="Times New Roman"/>
          <w:b/>
          <w:sz w:val="24"/>
          <w:szCs w:val="24"/>
        </w:rPr>
        <w:t>рубля 50 копеек</w:t>
      </w:r>
      <w:r w:rsidR="003A1B11" w:rsidRPr="00643E7D">
        <w:rPr>
          <w:rFonts w:ascii="Times New Roman" w:hAnsi="Times New Roman" w:cs="Times New Roman"/>
          <w:sz w:val="24"/>
          <w:szCs w:val="24"/>
        </w:rPr>
        <w:t>, НДС не облагается</w:t>
      </w:r>
      <w:r w:rsidR="003A1B11" w:rsidRPr="00820925">
        <w:rPr>
          <w:rFonts w:ascii="Times New Roman" w:hAnsi="Times New Roman" w:cs="Times New Roman"/>
          <w:sz w:val="24"/>
          <w:szCs w:val="24"/>
        </w:rPr>
        <w:t xml:space="preserve"> в соответствии с налоговым законодательством Российской Федерации.</w:t>
      </w:r>
    </w:p>
    <w:p w14:paraId="0651D323" w14:textId="77777777"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1" w:name="P60"/>
      <w:bookmarkEnd w:id="1"/>
      <w:r w:rsidRPr="0007068E">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0C1D92AD" w14:textId="77777777"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4" w:history="1">
        <w:r w:rsidRPr="0007068E">
          <w:rPr>
            <w:rFonts w:ascii="Times New Roman" w:hAnsi="Times New Roman" w:cs="Times New Roman"/>
            <w:sz w:val="24"/>
            <w:szCs w:val="24"/>
          </w:rPr>
          <w:t>Законом</w:t>
        </w:r>
      </w:hyperlink>
      <w:r w:rsidRPr="0007068E">
        <w:rPr>
          <w:rFonts w:ascii="Times New Roman" w:hAnsi="Times New Roman" w:cs="Times New Roman"/>
          <w:sz w:val="24"/>
          <w:szCs w:val="24"/>
        </w:rPr>
        <w:t xml:space="preserve"> N 44-ФЗ и настоящим Контрактом. </w:t>
      </w:r>
    </w:p>
    <w:p w14:paraId="6590A9B9" w14:textId="77777777"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5" w:history="1">
        <w:r w:rsidRPr="0007068E">
          <w:rPr>
            <w:rFonts w:ascii="Times New Roman" w:hAnsi="Times New Roman" w:cs="Times New Roman"/>
            <w:sz w:val="24"/>
            <w:szCs w:val="24"/>
          </w:rPr>
          <w:t>статьями 34</w:t>
        </w:r>
      </w:hyperlink>
      <w:r w:rsidRPr="0007068E">
        <w:rPr>
          <w:rFonts w:ascii="Times New Roman" w:hAnsi="Times New Roman" w:cs="Times New Roman"/>
          <w:sz w:val="24"/>
          <w:szCs w:val="24"/>
        </w:rPr>
        <w:t xml:space="preserve"> и </w:t>
      </w:r>
      <w:hyperlink r:id="rId6" w:history="1">
        <w:r w:rsidRPr="0007068E">
          <w:rPr>
            <w:rFonts w:ascii="Times New Roman" w:hAnsi="Times New Roman" w:cs="Times New Roman"/>
            <w:sz w:val="24"/>
            <w:szCs w:val="24"/>
          </w:rPr>
          <w:t>95</w:t>
        </w:r>
      </w:hyperlink>
      <w:r w:rsidRPr="0007068E">
        <w:rPr>
          <w:rFonts w:ascii="Times New Roman" w:hAnsi="Times New Roman" w:cs="Times New Roman"/>
          <w:sz w:val="24"/>
          <w:szCs w:val="24"/>
        </w:rPr>
        <w:t xml:space="preserve"> Закона N 44-ФЗ.</w:t>
      </w:r>
    </w:p>
    <w:p w14:paraId="79CC04DB" w14:textId="77777777"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Цена Контракта может быть снижена по соглашению Сторон </w:t>
      </w:r>
      <w:proofErr w:type="gramStart"/>
      <w:r w:rsidRPr="0007068E">
        <w:rPr>
          <w:rFonts w:ascii="Times New Roman" w:hAnsi="Times New Roman" w:cs="Times New Roman"/>
          <w:sz w:val="24"/>
          <w:szCs w:val="24"/>
        </w:rPr>
        <w:t>без изменения</w:t>
      </w:r>
      <w:proofErr w:type="gramEnd"/>
      <w:r w:rsidRPr="0007068E">
        <w:rPr>
          <w:rFonts w:ascii="Times New Roman" w:hAnsi="Times New Roman" w:cs="Times New Roman"/>
          <w:sz w:val="24"/>
          <w:szCs w:val="24"/>
        </w:rPr>
        <w:t xml:space="preserve"> предусмотренных настоящим Контрактом количества и качества поставляемого Товара и иных условий Контракта.</w:t>
      </w:r>
    </w:p>
    <w:p w14:paraId="22E33FEB" w14:textId="77777777"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2" w:name="P64"/>
      <w:bookmarkEnd w:id="2"/>
      <w:r w:rsidRPr="0007068E">
        <w:rPr>
          <w:rFonts w:ascii="Times New Roman" w:hAnsi="Times New Roman" w:cs="Times New Roman"/>
          <w:sz w:val="24"/>
          <w:szCs w:val="24"/>
        </w:rPr>
        <w:t>2.3. Источник финансирования Контракта – средства бюджетного учреждения:</w:t>
      </w:r>
    </w:p>
    <w:p w14:paraId="20BE8691" w14:textId="77777777" w:rsidR="003A1B11" w:rsidRDefault="00370F1B" w:rsidP="003A1B11">
      <w:pPr>
        <w:spacing w:after="0" w:line="240" w:lineRule="auto"/>
        <w:rPr>
          <w:rFonts w:ascii="Times New Roman" w:eastAsia="Calibri" w:hAnsi="Times New Roman" w:cs="Times New Roman"/>
        </w:rPr>
      </w:pPr>
      <w:bookmarkStart w:id="3" w:name="P79"/>
      <w:bookmarkEnd w:id="3"/>
      <w:r w:rsidRPr="00370F1B">
        <w:rPr>
          <w:rFonts w:ascii="Times New Roman" w:eastAsia="Calibri" w:hAnsi="Times New Roman" w:cs="Times New Roman"/>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p>
    <w:p w14:paraId="46D2E661" w14:textId="383DFA8D" w:rsidR="0007068E" w:rsidRPr="0007068E" w:rsidRDefault="003A1B11" w:rsidP="003A1B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068E" w:rsidRPr="0007068E">
        <w:rPr>
          <w:rFonts w:ascii="Times New Roman" w:hAnsi="Times New Roman" w:cs="Times New Roman"/>
          <w:sz w:val="24"/>
          <w:szCs w:val="24"/>
        </w:rPr>
        <w:t xml:space="preserve">2.4.Оплата каждой партии Товара, определенной в Заявке, форма которой установлена </w:t>
      </w:r>
      <w:hyperlink w:anchor="P465" w:history="1">
        <w:r w:rsidR="0007068E" w:rsidRPr="00F87393">
          <w:rPr>
            <w:rFonts w:ascii="Times New Roman" w:hAnsi="Times New Roman" w:cs="Times New Roman"/>
            <w:sz w:val="24"/>
            <w:szCs w:val="24"/>
          </w:rPr>
          <w:t>Приложением №3</w:t>
        </w:r>
      </w:hyperlink>
      <w:r w:rsidR="0007068E" w:rsidRPr="0007068E">
        <w:rPr>
          <w:rFonts w:ascii="Times New Roman" w:hAnsi="Times New Roman" w:cs="Times New Roman"/>
          <w:sz w:val="24"/>
          <w:szCs w:val="24"/>
        </w:rPr>
        <w:t xml:space="preserve"> к настоящему Контракту (далее - Заявка), производится Заказчиком на основании документа о приемке, сформированного и подписанного в Единой информационной системе в сфере закупок (далее – ЕИС) в соответствии с разделом </w:t>
      </w:r>
      <w:r w:rsidR="0007068E" w:rsidRPr="0007068E">
        <w:rPr>
          <w:rFonts w:ascii="Times New Roman" w:hAnsi="Times New Roman" w:cs="Times New Roman"/>
          <w:sz w:val="24"/>
          <w:szCs w:val="24"/>
          <w:lang w:val="en-US"/>
        </w:rPr>
        <w:t>III</w:t>
      </w:r>
      <w:r w:rsidR="0007068E" w:rsidRPr="0007068E">
        <w:rPr>
          <w:rFonts w:ascii="Times New Roman" w:hAnsi="Times New Roman" w:cs="Times New Roman"/>
          <w:sz w:val="24"/>
          <w:szCs w:val="24"/>
        </w:rPr>
        <w:t xml:space="preserve"> проекта Контракта, в течение 7 (семи) рабочих дней со дня подписания Заказчиком документа о приемке.</w:t>
      </w:r>
    </w:p>
    <w:p w14:paraId="23DCEA7D" w14:textId="77777777"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6D1C8052" w14:textId="77777777"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lastRenderedPageBreak/>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973AB7E" w14:textId="77777777"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07068E">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6586FB94" w14:textId="77777777" w:rsidR="00137C8B" w:rsidRPr="00364040" w:rsidRDefault="00137C8B" w:rsidP="00E72206">
      <w:pPr>
        <w:spacing w:after="0" w:line="240" w:lineRule="auto"/>
        <w:ind w:firstLine="708"/>
        <w:jc w:val="both"/>
        <w:rPr>
          <w:rFonts w:ascii="Times New Roman" w:hAnsi="Times New Roman" w:cs="Times New Roman"/>
        </w:rPr>
      </w:pPr>
    </w:p>
    <w:p w14:paraId="066E51E2" w14:textId="77777777"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III. ПОРЯДОК, СРОКИ И УСЛОВИЯ ПОСТАВКИ И ПРИЕМКИ ТОВАРА</w:t>
      </w:r>
    </w:p>
    <w:p w14:paraId="5147FAE8" w14:textId="77777777"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Pr>
          <w:rFonts w:ascii="Times New Roman" w:hAnsi="Times New Roman" w:cs="Times New Roman"/>
          <w:sz w:val="24"/>
          <w:szCs w:val="24"/>
        </w:rPr>
        <w:t xml:space="preserve"> </w:t>
      </w:r>
      <w:r w:rsidRPr="00820925">
        <w:rPr>
          <w:rFonts w:ascii="Times New Roman" w:hAnsi="Times New Roman" w:cs="Times New Roman"/>
          <w:sz w:val="24"/>
          <w:szCs w:val="24"/>
        </w:rPr>
        <w:t>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51716BC6" w14:textId="77777777" w:rsidR="0007068E" w:rsidRPr="00DB73A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DB73A4">
          <w:rPr>
            <w:rFonts w:ascii="Times New Roman" w:hAnsi="Times New Roman" w:cs="Times New Roman"/>
            <w:sz w:val="24"/>
            <w:szCs w:val="24"/>
          </w:rPr>
          <w:t>пунктом 11.1</w:t>
        </w:r>
      </w:hyperlink>
      <w:r w:rsidRPr="00DB73A4">
        <w:rPr>
          <w:rFonts w:ascii="Times New Roman" w:hAnsi="Times New Roman" w:cs="Times New Roman"/>
          <w:sz w:val="24"/>
          <w:szCs w:val="24"/>
        </w:rPr>
        <w:t xml:space="preserve"> настоящего Контракта.</w:t>
      </w:r>
    </w:p>
    <w:p w14:paraId="07406E70" w14:textId="77777777"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14:paraId="4DD97A8E" w14:textId="77777777" w:rsidR="0007068E" w:rsidRPr="00EA3FC9"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Сроки поставки товара: </w:t>
      </w:r>
      <w:r w:rsidR="001E2897">
        <w:rPr>
          <w:rFonts w:ascii="Times New Roman" w:hAnsi="Times New Roman" w:cs="Times New Roman"/>
          <w:sz w:val="24"/>
          <w:szCs w:val="24"/>
        </w:rPr>
        <w:t>С 01 апреля 2024г. по 28 июня</w:t>
      </w:r>
      <w:r w:rsidR="002D7603">
        <w:rPr>
          <w:rFonts w:ascii="Times New Roman" w:hAnsi="Times New Roman" w:cs="Times New Roman"/>
          <w:sz w:val="24"/>
          <w:szCs w:val="24"/>
        </w:rPr>
        <w:t xml:space="preserve"> 20</w:t>
      </w:r>
      <w:r w:rsidR="005B7287">
        <w:rPr>
          <w:rFonts w:ascii="Times New Roman" w:hAnsi="Times New Roman" w:cs="Times New Roman"/>
          <w:sz w:val="24"/>
          <w:szCs w:val="24"/>
        </w:rPr>
        <w:t>24</w:t>
      </w:r>
      <w:r w:rsidR="002D7603">
        <w:rPr>
          <w:rFonts w:ascii="Times New Roman" w:hAnsi="Times New Roman" w:cs="Times New Roman"/>
          <w:sz w:val="24"/>
          <w:szCs w:val="24"/>
        </w:rPr>
        <w:t>г.</w:t>
      </w:r>
    </w:p>
    <w:p w14:paraId="2B3F7872"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6-00 до 7-00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14:paraId="3CFC859B" w14:textId="77777777"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14:paraId="3E9E5D21" w14:textId="77777777" w:rsidR="0007068E" w:rsidRPr="002E612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820925">
        <w:rPr>
          <w:rFonts w:ascii="Times New Roman" w:hAnsi="Times New Roman" w:cs="Times New Roman"/>
          <w:sz w:val="24"/>
          <w:szCs w:val="24"/>
        </w:rPr>
        <w:t xml:space="preserve">3.3. </w:t>
      </w:r>
      <w:r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7" w:history="1">
        <w:r w:rsidRPr="002E6127">
          <w:rPr>
            <w:rFonts w:ascii="Times New Roman" w:hAnsi="Times New Roman" w:cs="Times New Roman"/>
            <w:sz w:val="24"/>
            <w:szCs w:val="24"/>
          </w:rPr>
          <w:t>форме № ТОРГ-12</w:t>
        </w:r>
      </w:hyperlink>
      <w:r w:rsidRPr="002E6127">
        <w:rPr>
          <w:rFonts w:ascii="Times New Roman" w:hAnsi="Times New Roman" w:cs="Times New Roman"/>
          <w:sz w:val="24"/>
          <w:szCs w:val="24"/>
        </w:rPr>
        <w:t>, счет-фактуру (</w:t>
      </w:r>
      <w:r w:rsidRPr="002E6127">
        <w:rPr>
          <w:rFonts w:ascii="Times New Roman" w:hAnsi="Times New Roman" w:cs="Times New Roman"/>
          <w:i/>
          <w:sz w:val="24"/>
          <w:szCs w:val="24"/>
        </w:rPr>
        <w:t>в случае если Поставщик является плательщиком НДС</w:t>
      </w:r>
      <w:r w:rsidRPr="002E6127">
        <w:rPr>
          <w:rFonts w:ascii="Times New Roman" w:hAnsi="Times New Roman" w:cs="Times New Roman"/>
          <w:sz w:val="24"/>
          <w:szCs w:val="24"/>
        </w:rPr>
        <w:t>), другие документы).</w:t>
      </w:r>
      <w:r>
        <w:rPr>
          <w:rFonts w:ascii="Times New Roman" w:hAnsi="Times New Roman" w:cs="Times New Roman"/>
          <w:sz w:val="24"/>
          <w:szCs w:val="24"/>
        </w:rPr>
        <w:t xml:space="preserve">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5C67A250" w14:textId="77777777"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8E5588">
        <w:rPr>
          <w:rFonts w:ascii="Times New Roman" w:hAnsi="Times New Roman" w:cs="Times New Roman"/>
          <w:sz w:val="24"/>
          <w:szCs w:val="24"/>
        </w:rPr>
        <w:t xml:space="preserve">3.3.1. </w:t>
      </w:r>
      <w:r w:rsidRPr="008E5588">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w:t>
      </w:r>
      <w:r w:rsidRPr="00592921">
        <w:rPr>
          <w:rFonts w:ascii="Times New Roman" w:eastAsiaTheme="minorEastAsia" w:hAnsi="Times New Roman" w:cs="Times New Roman"/>
          <w:sz w:val="24"/>
          <w:szCs w:val="24"/>
          <w:shd w:val="clear" w:color="auto" w:fill="FFFFFF"/>
          <w:lang w:eastAsia="ru-RU"/>
        </w:rPr>
        <w:t xml:space="preserve">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14:paraId="0ECAC36A" w14:textId="77777777"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14:paraId="13B75FA6" w14:textId="77777777"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14:paraId="7CDD283C" w14:textId="77777777"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14:paraId="4B5D8A32" w14:textId="77777777"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14:paraId="5E8B7881" w14:textId="77777777"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279ACCA0" w14:textId="77777777"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p>
    <w:p w14:paraId="78A8CED8" w14:textId="77777777"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w:t>
      </w:r>
      <w:r w:rsidRPr="002E6127">
        <w:rPr>
          <w:rFonts w:ascii="Times New Roman" w:eastAsiaTheme="minorEastAsia" w:hAnsi="Times New Roman" w:cs="Times New Roman"/>
          <w:sz w:val="24"/>
          <w:szCs w:val="24"/>
          <w:shd w:val="clear" w:color="auto" w:fill="FFFFFF"/>
          <w:lang w:eastAsia="ru-RU"/>
        </w:rPr>
        <w:lastRenderedPageBreak/>
        <w:t xml:space="preserve">содержащейся в документе о приемке, приоритет имеет информация, содержащаяся в документе о приемке, размещенная в ЕИС. </w:t>
      </w:r>
    </w:p>
    <w:p w14:paraId="7F142190" w14:textId="77777777"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14:paraId="42587D22"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14:paraId="57C569E0" w14:textId="77777777"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4B7B9F20" w14:textId="77777777" w:rsidR="00F87393" w:rsidRPr="00820925" w:rsidRDefault="00F87393" w:rsidP="0007068E">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При проведении экспертизы товара своими силами Заказчик вправе создавать комиссию с привлечением в неё по согласованию представителей Управления образования города Пензы, Управления экономического развития администрации города Пензы, МКУ ЦЗ г. Пензы, МАУ «Детское и лечебное питание».</w:t>
      </w:r>
    </w:p>
    <w:p w14:paraId="609465EA" w14:textId="77777777" w:rsidR="00FF0863" w:rsidRDefault="00FF0863" w:rsidP="00FF0863">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816B34D" w14:textId="77777777" w:rsidR="00FF0863" w:rsidRPr="007F42F4" w:rsidRDefault="00FF0863" w:rsidP="00FF0863">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59E95D06" w14:textId="77777777" w:rsidR="0007068E" w:rsidRPr="00820925" w:rsidRDefault="00FF0863" w:rsidP="00FF0863">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sz w:val="24"/>
          <w:szCs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w:t>
      </w:r>
      <w:r w:rsidRPr="00F47ACC">
        <w:rPr>
          <w:rFonts w:ascii="Times New Roman" w:hAnsi="Times New Roman"/>
          <w:sz w:val="24"/>
          <w:szCs w:val="24"/>
        </w:rPr>
        <w:t>об устранении данных нарушений, в том числе с указанием срока их устранения</w:t>
      </w:r>
      <w:r w:rsidR="0007068E" w:rsidRPr="007F42F4">
        <w:rPr>
          <w:rFonts w:ascii="Times New Roman" w:hAnsi="Times New Roman" w:cs="Times New Roman"/>
          <w:sz w:val="24"/>
          <w:szCs w:val="24"/>
        </w:rPr>
        <w:t>.</w:t>
      </w:r>
    </w:p>
    <w:p w14:paraId="68A29707" w14:textId="77777777"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B73A4">
        <w:rPr>
          <w:rFonts w:ascii="Times New Roman" w:eastAsiaTheme="minorEastAsia" w:hAnsi="Times New Roman" w:cs="Times New Roman"/>
          <w:sz w:val="24"/>
          <w:szCs w:val="24"/>
          <w:shd w:val="clear" w:color="auto" w:fill="FFFFFF"/>
          <w:lang w:eastAsia="ru-RU"/>
        </w:rPr>
        <w:t>В течение 5 рабочих дней, следующих</w:t>
      </w:r>
      <w:r w:rsidRPr="002E612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14:paraId="4088DE4E" w14:textId="77777777"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5DC52C5A" w14:textId="77777777"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Pr>
          <w:rFonts w:ascii="Times New Roman" w:eastAsiaTheme="minorEastAsia" w:hAnsi="Times New Roman" w:cs="Times New Roman"/>
          <w:sz w:val="24"/>
          <w:szCs w:val="24"/>
          <w:shd w:val="clear" w:color="auto" w:fill="FFFFFF"/>
          <w:lang w:eastAsia="ru-RU"/>
        </w:rPr>
        <w:t>ого этапа исполнения Контракта);</w:t>
      </w:r>
    </w:p>
    <w:p w14:paraId="7043669D" w14:textId="77777777"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14:paraId="64C480C8" w14:textId="77777777"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3.3.4. В случае создания приемочной комиссии в течение 5 рабочих дней, следующих</w:t>
      </w:r>
      <w:r w:rsidRPr="000810F7">
        <w:rPr>
          <w:rFonts w:ascii="Times New Roman" w:hAnsi="Times New Roman" w:cs="Times New Roman"/>
          <w:sz w:val="24"/>
          <w:szCs w:val="24"/>
        </w:rPr>
        <w:t xml:space="preserve"> за днем поступления Заказчику документа о приемке:</w:t>
      </w:r>
    </w:p>
    <w:p w14:paraId="618D5A49" w14:textId="77777777"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w:t>
      </w:r>
      <w:r w:rsidRPr="000810F7">
        <w:rPr>
          <w:rFonts w:ascii="Times New Roman" w:hAnsi="Times New Roman" w:cs="Times New Roman"/>
          <w:sz w:val="24"/>
          <w:szCs w:val="24"/>
        </w:rPr>
        <w:lastRenderedPageBreak/>
        <w:t>подписания документа о приемке, подписание такого отказа без использования усиленных электронных подписей и единой информационной системы;</w:t>
      </w:r>
    </w:p>
    <w:p w14:paraId="06CD965D" w14:textId="77777777"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80E1A38" w14:textId="77777777" w:rsidR="00F87393" w:rsidRP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00F87393" w:rsidRPr="00F8739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часа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14:paraId="7010A52A" w14:textId="77777777"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499D3FC2" w14:textId="77777777"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однократной поставки товаров ненадлежащего качества с недостатками, которые не были устранены в срок, указанный в абзаце первом настоящего пункта;</w:t>
      </w:r>
    </w:p>
    <w:p w14:paraId="30A3C6ED" w14:textId="77777777" w:rsidR="0007068E" w:rsidRPr="002E6127"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повторного выявления по результатам экспертизы, предусмотренной настоящим пунктом, нарушений условий настоящего Контракта.</w:t>
      </w:r>
    </w:p>
    <w:p w14:paraId="16133696" w14:textId="77777777"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14:paraId="7A21CCB7" w14:textId="77777777"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14:paraId="7DB77978"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02BBED81"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14:paraId="7E93198B"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14:paraId="6C47E5BA"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14:paraId="1D4507A2" w14:textId="77777777" w:rsidR="0007068E" w:rsidRPr="00820925" w:rsidRDefault="0007068E" w:rsidP="0007068E">
      <w:pPr>
        <w:spacing w:after="1" w:line="220" w:lineRule="atLeast"/>
        <w:jc w:val="both"/>
        <w:rPr>
          <w:rFonts w:ascii="Times New Roman" w:hAnsi="Times New Roman" w:cs="Times New Roman"/>
          <w:sz w:val="24"/>
          <w:szCs w:val="24"/>
        </w:rPr>
      </w:pPr>
    </w:p>
    <w:p w14:paraId="7C429D73" w14:textId="77777777"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IV. ВЗАИМОДЕЙСТВИЕ СТОРОН</w:t>
      </w:r>
    </w:p>
    <w:p w14:paraId="229F4F8C" w14:textId="77777777"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14:paraId="54BB709F"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14:paraId="35DC5788"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6116D917"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44933BA5"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14:paraId="5F63FF2F"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1A418A8A"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 xml:space="preserve">4.1.6. </w:t>
      </w:r>
      <w:r w:rsidRPr="00140089">
        <w:rPr>
          <w:rFonts w:ascii="Times New Roman" w:hAnsi="Times New Roman" w:cs="Times New Roman"/>
          <w:sz w:val="24"/>
          <w:szCs w:val="24"/>
        </w:rPr>
        <w:t xml:space="preserve">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820925">
        <w:rPr>
          <w:rFonts w:ascii="Times New Roman" w:hAnsi="Times New Roman" w:cs="Times New Roman"/>
          <w:sz w:val="24"/>
          <w:szCs w:val="24"/>
        </w:rPr>
        <w:t>(</w:t>
      </w:r>
      <w:r w:rsidRPr="00820925">
        <w:rPr>
          <w:rFonts w:ascii="Times New Roman" w:hAnsi="Times New Roman" w:cs="Times New Roman"/>
          <w:i/>
          <w:sz w:val="24"/>
          <w:szCs w:val="24"/>
        </w:rPr>
        <w:t>в случае если поставщик является плательщиком НДС</w:t>
      </w:r>
      <w:r w:rsidRPr="00820925">
        <w:rPr>
          <w:rFonts w:ascii="Times New Roman" w:hAnsi="Times New Roman" w:cs="Times New Roman"/>
          <w:sz w:val="24"/>
          <w:szCs w:val="24"/>
        </w:rPr>
        <w:t>).</w:t>
      </w:r>
    </w:p>
    <w:p w14:paraId="5F6C8927"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14:paraId="61D67FC6"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14:paraId="7CF0AA44"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37C0DCA7"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7CDDC682"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6315733E"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14:paraId="48F301D7"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2D9A79A9"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1A3A1918"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14:paraId="41E1793F"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01F54354"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14:paraId="39248E09"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14:paraId="4A69C2AB"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14:paraId="565DEAF8"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6C0C058E"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14:paraId="243E1425"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14:paraId="7C979725"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5E8E6020"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14:paraId="170A84DE" w14:textId="77777777"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lastRenderedPageBreak/>
        <w:t xml:space="preserve">4.4.7. </w:t>
      </w:r>
      <w:r w:rsidR="00F87393" w:rsidRPr="00F87393">
        <w:rPr>
          <w:rFonts w:ascii="Times New Roman" w:hAnsi="Times New Roman" w:cs="Times New Roman"/>
          <w:sz w:val="24"/>
          <w:szCs w:val="24"/>
        </w:rPr>
        <w:t xml:space="preserve">Принять </w:t>
      </w:r>
      <w:proofErr w:type="gramStart"/>
      <w:r w:rsidR="00F87393" w:rsidRPr="00F87393">
        <w:rPr>
          <w:rFonts w:ascii="Times New Roman" w:hAnsi="Times New Roman" w:cs="Times New Roman"/>
          <w:sz w:val="24"/>
          <w:szCs w:val="24"/>
        </w:rPr>
        <w:t xml:space="preserve">решение </w:t>
      </w:r>
      <w:r w:rsidR="001E2897">
        <w:rPr>
          <w:rFonts w:ascii="Times New Roman" w:hAnsi="Times New Roman" w:cs="Times New Roman"/>
          <w:sz w:val="24"/>
          <w:szCs w:val="24"/>
        </w:rPr>
        <w:t xml:space="preserve"> </w:t>
      </w:r>
      <w:r w:rsidR="00F87393" w:rsidRPr="00F87393">
        <w:rPr>
          <w:rFonts w:ascii="Times New Roman" w:hAnsi="Times New Roman" w:cs="Times New Roman"/>
          <w:sz w:val="24"/>
          <w:szCs w:val="24"/>
        </w:rPr>
        <w:t>об</w:t>
      </w:r>
      <w:proofErr w:type="gramEnd"/>
      <w:r w:rsidR="00F87393" w:rsidRPr="00F87393">
        <w:rPr>
          <w:rFonts w:ascii="Times New Roman" w:hAnsi="Times New Roman" w:cs="Times New Roman"/>
          <w:sz w:val="24"/>
          <w:szCs w:val="24"/>
        </w:rPr>
        <w:t xml:space="preserve">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w:t>
      </w:r>
      <w:r w:rsidR="00F87393">
        <w:rPr>
          <w:rFonts w:ascii="Times New Roman" w:hAnsi="Times New Roman" w:cs="Times New Roman"/>
          <w:sz w:val="24"/>
          <w:szCs w:val="24"/>
        </w:rPr>
        <w:t>м п. 3.3.5 настоящего Контракта</w:t>
      </w:r>
      <w:r w:rsidRPr="00820925">
        <w:rPr>
          <w:rFonts w:ascii="Times New Roman" w:hAnsi="Times New Roman" w:cs="Times New Roman"/>
          <w:sz w:val="24"/>
          <w:szCs w:val="24"/>
        </w:rPr>
        <w:t>.</w:t>
      </w:r>
    </w:p>
    <w:p w14:paraId="0997F8F1" w14:textId="77777777" w:rsidR="0007068E"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w:t>
      </w:r>
    </w:p>
    <w:p w14:paraId="2635E32F" w14:textId="77777777" w:rsidR="0007068E" w:rsidRDefault="0007068E" w:rsidP="0007068E">
      <w:pPr>
        <w:spacing w:after="0" w:line="240" w:lineRule="auto"/>
        <w:jc w:val="center"/>
        <w:rPr>
          <w:rFonts w:ascii="Times New Roman" w:hAnsi="Times New Roman" w:cs="Times New Roman"/>
        </w:rPr>
      </w:pPr>
    </w:p>
    <w:p w14:paraId="7C594D4D" w14:textId="77777777" w:rsidR="0037157E" w:rsidRPr="00364040" w:rsidRDefault="0037157E" w:rsidP="0007068E">
      <w:pPr>
        <w:spacing w:after="0" w:line="240" w:lineRule="auto"/>
        <w:jc w:val="center"/>
        <w:rPr>
          <w:rFonts w:ascii="Times New Roman" w:hAnsi="Times New Roman" w:cs="Times New Roman"/>
        </w:rPr>
      </w:pPr>
      <w:r w:rsidRPr="00364040">
        <w:rPr>
          <w:rFonts w:ascii="Times New Roman" w:hAnsi="Times New Roman" w:cs="Times New Roman"/>
        </w:rPr>
        <w:t>V. УПАКОВКА ТОВАРА</w:t>
      </w:r>
    </w:p>
    <w:p w14:paraId="08F76AE7" w14:textId="77777777"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16CCD100"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14:paraId="4A7A9F80"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5D45DBAC"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5C093E15"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99F9B58" w14:textId="77777777" w:rsidR="0007068E" w:rsidRPr="00820925" w:rsidRDefault="0007068E" w:rsidP="0007068E">
      <w:pPr>
        <w:spacing w:after="1" w:line="220" w:lineRule="atLeast"/>
        <w:jc w:val="both"/>
        <w:rPr>
          <w:rFonts w:ascii="Times New Roman" w:hAnsi="Times New Roman" w:cs="Times New Roman"/>
          <w:sz w:val="24"/>
          <w:szCs w:val="24"/>
        </w:rPr>
      </w:pPr>
    </w:p>
    <w:p w14:paraId="2B177881" w14:textId="77777777"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 КАЧЕСТВО ТОВАРА, СРОК ГОДНОСТИ</w:t>
      </w:r>
    </w:p>
    <w:p w14:paraId="3E76B82B" w14:textId="77777777"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6B841226"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14:paraId="44B9356A"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1042F5DB"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14:paraId="73DE9DEF"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3E5DCFB0"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14:paraId="2FF56223" w14:textId="77777777"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14:paraId="73C2B254" w14:textId="77777777"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разделе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37C93F17" w14:textId="77777777" w:rsidR="00B00409" w:rsidRPr="00820925" w:rsidRDefault="00B00409" w:rsidP="0007068E">
      <w:pPr>
        <w:spacing w:before="220" w:after="100" w:afterAutospacing="1" w:line="220" w:lineRule="atLeast"/>
        <w:ind w:firstLine="539"/>
        <w:contextualSpacing/>
        <w:jc w:val="both"/>
        <w:rPr>
          <w:rFonts w:ascii="Times New Roman" w:hAnsi="Times New Roman" w:cs="Times New Roman"/>
          <w:sz w:val="24"/>
          <w:szCs w:val="24"/>
        </w:rPr>
      </w:pPr>
    </w:p>
    <w:p w14:paraId="0F4023A6" w14:textId="77777777"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VII. ОТВЕТСТВЕННОСТЬ СТОРОН</w:t>
      </w:r>
    </w:p>
    <w:p w14:paraId="2AA456C5"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7DA197A2"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lastRenderedPageBreak/>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3B431A69"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18591207"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2C154EE4" w14:textId="77777777" w:rsidR="0037157E" w:rsidRPr="002C334D" w:rsidRDefault="0037157E" w:rsidP="00454BF1">
      <w:pPr>
        <w:spacing w:after="0" w:line="220" w:lineRule="atLeast"/>
        <w:ind w:firstLine="539"/>
        <w:jc w:val="both"/>
        <w:rPr>
          <w:rFonts w:ascii="Times New Roman" w:hAnsi="Times New Roman" w:cs="Times New Roman"/>
          <w:sz w:val="24"/>
          <w:szCs w:val="24"/>
        </w:rPr>
      </w:pPr>
      <w:r w:rsidRPr="002C334D">
        <w:rPr>
          <w:rFonts w:ascii="Times New Roman" w:hAnsi="Times New Roman" w:cs="Times New Roman"/>
          <w:sz w:val="24"/>
          <w:szCs w:val="24"/>
        </w:rPr>
        <w:t xml:space="preserve">7.5. </w:t>
      </w:r>
      <w:r w:rsidR="00454BF1"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предусмотренных настоящим Контрактом, Поставщик уплачивает Заказчику штраф. Размер штрафа определяется в соответствии с </w:t>
      </w:r>
      <w:hyperlink r:id="rId13" w:history="1">
        <w:r w:rsidR="00454BF1" w:rsidRPr="002C334D">
          <w:rPr>
            <w:rFonts w:ascii="Times New Roman" w:eastAsia="Calibri" w:hAnsi="Times New Roman" w:cs="Times New Roman"/>
            <w:sz w:val="24"/>
            <w:szCs w:val="24"/>
          </w:rPr>
          <w:t>Правилами</w:t>
        </w:r>
      </w:hyperlink>
      <w:r w:rsidR="00454BF1" w:rsidRPr="002C334D">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 августа </w:t>
      </w:r>
      <w:smartTag w:uri="urn:schemas-microsoft-com:office:smarttags" w:element="metricconverter">
        <w:smartTagPr>
          <w:attr w:name="ProductID" w:val="2017 г"/>
        </w:smartTagPr>
        <w:r w:rsidR="00454BF1" w:rsidRPr="002C334D">
          <w:rPr>
            <w:rFonts w:ascii="Times New Roman" w:eastAsia="Calibri" w:hAnsi="Times New Roman" w:cs="Times New Roman"/>
            <w:sz w:val="24"/>
            <w:szCs w:val="24"/>
          </w:rPr>
          <w:t>2017 г</w:t>
        </w:r>
      </w:smartTag>
      <w:r w:rsidR="00454BF1" w:rsidRPr="002C334D">
        <w:rPr>
          <w:rFonts w:ascii="Times New Roman" w:eastAsia="Calibri" w:hAnsi="Times New Roman" w:cs="Times New Roman"/>
          <w:sz w:val="24"/>
          <w:szCs w:val="24"/>
        </w:rPr>
        <w:t>. N 1042 (далее - Правила), и составляет 1 процент цены Контракта, но не более 5 тыс. рублей и не менее 1 тыс. рублей.</w:t>
      </w:r>
    </w:p>
    <w:p w14:paraId="48804B15" w14:textId="535EE84B" w:rsidR="005E3B5F" w:rsidRPr="002C334D" w:rsidRDefault="0037157E" w:rsidP="005E3B5F">
      <w:pPr>
        <w:spacing w:after="0" w:line="240" w:lineRule="auto"/>
        <w:ind w:firstLine="708"/>
        <w:jc w:val="both"/>
        <w:rPr>
          <w:rFonts w:ascii="Times New Roman" w:eastAsia="Arial Unicode MS" w:hAnsi="Times New Roman" w:cs="Times New Roman"/>
          <w:i/>
          <w:kern w:val="2"/>
          <w:sz w:val="24"/>
          <w:szCs w:val="24"/>
        </w:rPr>
      </w:pPr>
      <w:r w:rsidRPr="002C334D">
        <w:rPr>
          <w:rFonts w:ascii="Times New Roman" w:hAnsi="Times New Roman" w:cs="Times New Roman"/>
          <w:sz w:val="24"/>
          <w:szCs w:val="24"/>
        </w:rPr>
        <w:t xml:space="preserve">7.6. </w:t>
      </w:r>
      <w:r w:rsidR="00BB1FE7"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00BB1FE7" w:rsidRPr="002C334D">
          <w:rPr>
            <w:rStyle w:val="a5"/>
            <w:rFonts w:ascii="Times New Roman" w:eastAsia="Calibri" w:hAnsi="Times New Roman" w:cs="Times New Roman"/>
            <w:color w:val="auto"/>
            <w:sz w:val="24"/>
            <w:szCs w:val="24"/>
          </w:rPr>
          <w:t>законом</w:t>
        </w:r>
      </w:hyperlink>
      <w:r w:rsidR="00BB1FE7" w:rsidRPr="002C334D">
        <w:rPr>
          <w:rFonts w:ascii="Times New Roman" w:eastAsia="Calibri" w:hAnsi="Times New Roman" w:cs="Times New Roman"/>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r w:rsidR="00BB1FE7" w:rsidRPr="002C334D">
        <w:rPr>
          <w:rFonts w:ascii="Times New Roman" w:eastAsia="Arial Unicode MS" w:hAnsi="Times New Roman" w:cs="Times New Roman"/>
          <w:kern w:val="2"/>
          <w:sz w:val="24"/>
          <w:szCs w:val="24"/>
        </w:rPr>
        <w:t xml:space="preserve"> </w:t>
      </w:r>
      <w:r w:rsidR="00AB1DCF" w:rsidRPr="002C334D">
        <w:rPr>
          <w:rFonts w:ascii="Times New Roman" w:eastAsia="Arial Unicode MS" w:hAnsi="Times New Roman" w:cs="Times New Roman"/>
          <w:i/>
          <w:kern w:val="2"/>
          <w:sz w:val="24"/>
          <w:szCs w:val="24"/>
        </w:rPr>
        <w:t xml:space="preserve">а) 10 (десять) процентов начальной (максимальной) цены контракта и составляет </w:t>
      </w:r>
      <w:r w:rsidR="00B00409">
        <w:rPr>
          <w:rFonts w:ascii="Times New Roman" w:eastAsia="Arial Unicode MS" w:hAnsi="Times New Roman" w:cs="Times New Roman"/>
          <w:i/>
          <w:kern w:val="2"/>
          <w:sz w:val="24"/>
          <w:szCs w:val="24"/>
        </w:rPr>
        <w:t>87 150 рублей 00 копеек.</w:t>
      </w:r>
    </w:p>
    <w:p w14:paraId="7CCD3EB0" w14:textId="77777777" w:rsidR="00AB1DCF" w:rsidRPr="002C334D" w:rsidRDefault="005E3B5F" w:rsidP="005E3B5F">
      <w:pPr>
        <w:spacing w:after="0" w:line="240" w:lineRule="auto"/>
        <w:ind w:firstLine="708"/>
        <w:jc w:val="both"/>
        <w:rPr>
          <w:rFonts w:ascii="Times New Roman" w:hAnsi="Times New Roman" w:cs="Times New Roman"/>
          <w:i/>
          <w:sz w:val="24"/>
          <w:szCs w:val="24"/>
        </w:rPr>
      </w:pPr>
      <w:r w:rsidRPr="002C334D">
        <w:rPr>
          <w:rFonts w:ascii="Times New Roman" w:hAnsi="Times New Roman" w:cs="Times New Roman"/>
          <w:i/>
          <w:sz w:val="24"/>
          <w:szCs w:val="24"/>
        </w:rPr>
        <w:t xml:space="preserve"> </w:t>
      </w:r>
      <w:r w:rsidR="00AB1DCF" w:rsidRPr="002C334D">
        <w:rPr>
          <w:rFonts w:ascii="Times New Roman" w:hAnsi="Times New Roman" w:cs="Times New Roman"/>
          <w:i/>
          <w:sz w:val="24"/>
          <w:szCs w:val="24"/>
        </w:rPr>
        <w:t>б) 5 процентов начальной (максимальной) цены контракта в случае, если цена контракта составляет от 3 млн. рублей до 50 млн. рублей (включительно);</w:t>
      </w:r>
    </w:p>
    <w:p w14:paraId="68EAF2E0" w14:textId="77777777" w:rsidR="00AB1DCF" w:rsidRPr="002C334D" w:rsidRDefault="00AB1DCF" w:rsidP="00AB1DCF">
      <w:pPr>
        <w:spacing w:after="0"/>
        <w:ind w:firstLine="284"/>
        <w:rPr>
          <w:rFonts w:ascii="Times New Roman" w:hAnsi="Times New Roman" w:cs="Times New Roman"/>
          <w:i/>
          <w:sz w:val="24"/>
          <w:szCs w:val="24"/>
        </w:rPr>
      </w:pPr>
      <w:r w:rsidRPr="002C334D">
        <w:rPr>
          <w:rFonts w:ascii="Times New Roman" w:hAnsi="Times New Roman" w:cs="Times New Roman"/>
          <w:i/>
          <w:sz w:val="24"/>
          <w:szCs w:val="24"/>
        </w:rPr>
        <w:t>в) 1 процент начальной (максимальной) цены контракта в случае, если цена контракта составляет от 50 млн. рублей до 100 млн. рублей (включительно);</w:t>
      </w:r>
    </w:p>
    <w:p w14:paraId="18746ED8" w14:textId="77777777" w:rsidR="00AB1DCF" w:rsidRPr="002C334D" w:rsidRDefault="00AB1DCF" w:rsidP="00AB1DCF">
      <w:pPr>
        <w:spacing w:after="0"/>
        <w:ind w:firstLine="284"/>
        <w:rPr>
          <w:rFonts w:ascii="Times New Roman" w:hAnsi="Times New Roman" w:cs="Times New Roman"/>
          <w:i/>
          <w:sz w:val="24"/>
          <w:szCs w:val="24"/>
        </w:rPr>
      </w:pPr>
      <w:r w:rsidRPr="002C334D">
        <w:rPr>
          <w:rFonts w:ascii="Times New Roman" w:hAnsi="Times New Roman" w:cs="Times New Roman"/>
          <w:i/>
          <w:iCs/>
          <w:sz w:val="24"/>
          <w:szCs w:val="24"/>
        </w:rPr>
        <w:t>2) в случае, если цена контракта превышает начальную (максимальную) цену контракта:</w:t>
      </w:r>
    </w:p>
    <w:p w14:paraId="45CD046C" w14:textId="77777777" w:rsidR="00AB1DCF" w:rsidRPr="002C334D" w:rsidRDefault="00AB1DCF" w:rsidP="00AB1DCF">
      <w:pPr>
        <w:spacing w:after="0"/>
        <w:ind w:firstLine="284"/>
        <w:rPr>
          <w:rFonts w:ascii="Times New Roman" w:hAnsi="Times New Roman" w:cs="Times New Roman"/>
          <w:i/>
          <w:sz w:val="24"/>
          <w:szCs w:val="24"/>
        </w:rPr>
      </w:pPr>
      <w:r w:rsidRPr="002C334D">
        <w:rPr>
          <w:rFonts w:ascii="Times New Roman" w:hAnsi="Times New Roman" w:cs="Times New Roman"/>
          <w:i/>
          <w:iCs/>
          <w:sz w:val="24"/>
          <w:szCs w:val="24"/>
        </w:rPr>
        <w:t>а)10 процентов цены контракта, если цена контракта не превышает 3 млн. рублей;</w:t>
      </w:r>
    </w:p>
    <w:p w14:paraId="652F86AA" w14:textId="77777777" w:rsidR="00AB1DCF" w:rsidRPr="002C334D" w:rsidRDefault="00AB1DCF" w:rsidP="00AB1DCF">
      <w:pPr>
        <w:spacing w:after="0"/>
        <w:ind w:firstLine="284"/>
        <w:rPr>
          <w:rFonts w:ascii="Times New Roman" w:hAnsi="Times New Roman" w:cs="Times New Roman"/>
          <w:i/>
          <w:sz w:val="24"/>
          <w:szCs w:val="24"/>
        </w:rPr>
      </w:pPr>
      <w:r w:rsidRPr="002C334D">
        <w:rPr>
          <w:rFonts w:ascii="Times New Roman" w:hAnsi="Times New Roman" w:cs="Times New Roman"/>
          <w:i/>
          <w:iCs/>
          <w:sz w:val="24"/>
          <w:szCs w:val="24"/>
        </w:rPr>
        <w:t>б) 5 процентов цены контракта, если цена контракта составляет от 3 млн. рублей до 50 млн. рублей (включительно);</w:t>
      </w:r>
    </w:p>
    <w:p w14:paraId="6B4E0305" w14:textId="77777777" w:rsidR="00AB1DCF" w:rsidRPr="002C334D" w:rsidRDefault="00AB1DCF" w:rsidP="00AB1DCF">
      <w:pPr>
        <w:spacing w:after="0" w:line="240" w:lineRule="auto"/>
        <w:ind w:firstLine="708"/>
        <w:jc w:val="both"/>
        <w:rPr>
          <w:rFonts w:ascii="Times New Roman" w:eastAsia="Calibri" w:hAnsi="Times New Roman" w:cs="Times New Roman"/>
          <w:kern w:val="2"/>
          <w:sz w:val="24"/>
          <w:szCs w:val="24"/>
        </w:rPr>
      </w:pPr>
      <w:r w:rsidRPr="002C334D">
        <w:rPr>
          <w:rFonts w:ascii="Times New Roman" w:hAnsi="Times New Roman" w:cs="Times New Roman"/>
          <w:i/>
          <w:iCs/>
          <w:sz w:val="24"/>
          <w:szCs w:val="24"/>
        </w:rPr>
        <w:t>в) 1 процент цены контракта, если цена контракта составляет от 50 млн. рублей до 100 млн. рублей (включительно).</w:t>
      </w:r>
    </w:p>
    <w:p w14:paraId="2AD6B9CC" w14:textId="77777777" w:rsidR="00C67F67" w:rsidRPr="002C334D" w:rsidRDefault="00C67F67" w:rsidP="00C67F67">
      <w:pPr>
        <w:spacing w:after="0" w:line="240" w:lineRule="auto"/>
        <w:ind w:firstLine="708"/>
        <w:jc w:val="both"/>
        <w:rPr>
          <w:rFonts w:ascii="Times New Roman" w:hAnsi="Times New Roman"/>
          <w:kern w:val="2"/>
          <w:sz w:val="24"/>
          <w:szCs w:val="24"/>
        </w:rPr>
      </w:pPr>
      <w:r w:rsidRPr="002C334D">
        <w:rPr>
          <w:rFonts w:ascii="Times New Roman" w:hAnsi="Times New Roman"/>
          <w:kern w:val="2"/>
          <w:sz w:val="24"/>
          <w:szCs w:val="24"/>
        </w:rPr>
        <w:t>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0AA29F01" w14:textId="77777777" w:rsidR="00C67F67" w:rsidRPr="002C334D" w:rsidRDefault="00C67F67" w:rsidP="00C67F67">
      <w:pPr>
        <w:spacing w:after="0" w:line="240" w:lineRule="auto"/>
        <w:jc w:val="both"/>
        <w:rPr>
          <w:rFonts w:ascii="Times New Roman" w:hAnsi="Times New Roman"/>
          <w:kern w:val="2"/>
          <w:sz w:val="24"/>
          <w:szCs w:val="24"/>
        </w:rPr>
      </w:pPr>
      <w:r w:rsidRPr="002C334D">
        <w:rPr>
          <w:rFonts w:ascii="Times New Roman" w:hAnsi="Times New Roman"/>
          <w:kern w:val="2"/>
          <w:sz w:val="24"/>
          <w:szCs w:val="24"/>
        </w:rPr>
        <w:t xml:space="preserve">            7.7.За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 </w:t>
      </w:r>
    </w:p>
    <w:p w14:paraId="1BBA9F50"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8</w:t>
      </w:r>
      <w:r w:rsidRPr="002C334D">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17E9182"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9</w:t>
      </w:r>
      <w:r w:rsidRPr="002C334D">
        <w:rPr>
          <w:rFonts w:ascii="Times New Roman" w:hAnsi="Times New Roman" w:cs="Times New Roman"/>
          <w:sz w:val="24"/>
          <w:szCs w:val="24"/>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w:t>
      </w:r>
      <w:r w:rsidRPr="002C334D">
        <w:rPr>
          <w:rFonts w:ascii="Times New Roman" w:hAnsi="Times New Roman" w:cs="Times New Roman"/>
          <w:sz w:val="24"/>
          <w:szCs w:val="24"/>
        </w:rPr>
        <w:lastRenderedPageBreak/>
        <w:t xml:space="preserve">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sidR="00700A87" w:rsidRPr="002C334D">
        <w:rPr>
          <w:rFonts w:ascii="Times New Roman" w:hAnsi="Times New Roman" w:cs="Times New Roman"/>
          <w:sz w:val="24"/>
          <w:szCs w:val="24"/>
        </w:rPr>
        <w:t>следующего после дня истечения,</w:t>
      </w:r>
      <w:r w:rsidRPr="002C334D">
        <w:rPr>
          <w:rFonts w:ascii="Times New Roman" w:hAnsi="Times New Roman" w:cs="Times New Roman"/>
          <w:sz w:val="24"/>
          <w:szCs w:val="24"/>
        </w:rPr>
        <w:t xml:space="preserve"> установленного настоящим Контрактом срока исполнения обязательства.</w:t>
      </w:r>
    </w:p>
    <w:p w14:paraId="4FA11313"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10</w:t>
      </w:r>
      <w:r w:rsidRPr="002C334D">
        <w:rPr>
          <w:rFonts w:ascii="Times New Roman" w:hAnsi="Times New Roman"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00700A87" w:rsidRPr="002C334D">
        <w:rPr>
          <w:rFonts w:ascii="Times New Roman" w:hAnsi="Times New Roman" w:cs="Times New Roman"/>
          <w:sz w:val="24"/>
          <w:szCs w:val="24"/>
        </w:rPr>
        <w:t xml:space="preserve">1 000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Одна тысяча</w:t>
      </w:r>
      <w:r w:rsidRPr="002C334D">
        <w:rPr>
          <w:rFonts w:ascii="Times New Roman" w:hAnsi="Times New Roman" w:cs="Times New Roman"/>
          <w:sz w:val="24"/>
          <w:szCs w:val="24"/>
        </w:rPr>
        <w:t xml:space="preserve">) рублей </w:t>
      </w:r>
      <w:r w:rsidR="00700A87" w:rsidRPr="002C334D">
        <w:rPr>
          <w:rFonts w:ascii="Times New Roman" w:hAnsi="Times New Roman" w:cs="Times New Roman"/>
          <w:sz w:val="24"/>
          <w:szCs w:val="24"/>
        </w:rPr>
        <w:t>00</w:t>
      </w:r>
      <w:r w:rsidRPr="002C334D">
        <w:rPr>
          <w:rFonts w:ascii="Times New Roman" w:hAnsi="Times New Roman" w:cs="Times New Roman"/>
          <w:sz w:val="24"/>
          <w:szCs w:val="24"/>
        </w:rPr>
        <w:t xml:space="preserve"> копеек.</w:t>
      </w:r>
    </w:p>
    <w:p w14:paraId="71659A7D"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11</w:t>
      </w:r>
      <w:r w:rsidRPr="002C334D">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14:paraId="61E49E66"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12</w:t>
      </w:r>
      <w:r w:rsidRPr="002C334D">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1A9DABF6"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13</w:t>
      </w:r>
      <w:r w:rsidRPr="002C334D">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2DDACE57" w14:textId="77777777" w:rsidR="0037157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14</w:t>
      </w:r>
      <w:r w:rsidRPr="002C334D">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14:paraId="23ECED57" w14:textId="77777777" w:rsidR="00B00409" w:rsidRPr="002C334D" w:rsidRDefault="00B00409" w:rsidP="00E72206">
      <w:pPr>
        <w:spacing w:after="0" w:line="240" w:lineRule="auto"/>
        <w:ind w:firstLine="708"/>
        <w:jc w:val="both"/>
        <w:rPr>
          <w:rFonts w:ascii="Times New Roman" w:hAnsi="Times New Roman" w:cs="Times New Roman"/>
          <w:sz w:val="24"/>
          <w:szCs w:val="24"/>
        </w:rPr>
      </w:pPr>
    </w:p>
    <w:p w14:paraId="3E2AAE81" w14:textId="77777777" w:rsidR="00AF2440" w:rsidRPr="00820925" w:rsidRDefault="00AF2440" w:rsidP="00AF2440">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VIII. ОБЕСПЕЧЕНИЕ ИСПОЛНЕНИЯ КОНТРАКТА </w:t>
      </w:r>
    </w:p>
    <w:p w14:paraId="622EED58" w14:textId="77777777" w:rsidR="00AF2440" w:rsidRPr="00820925" w:rsidRDefault="00AF2440" w:rsidP="00AF2440">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Pr>
          <w:rFonts w:ascii="Times New Roman" w:hAnsi="Times New Roman" w:cs="Times New Roman"/>
          <w:sz w:val="24"/>
          <w:szCs w:val="24"/>
        </w:rPr>
        <w:t>не требуется.</w:t>
      </w:r>
    </w:p>
    <w:p w14:paraId="3D542D39" w14:textId="77777777" w:rsidR="00AF2440" w:rsidRDefault="00AF2440" w:rsidP="001463DF">
      <w:pPr>
        <w:spacing w:after="0" w:line="240" w:lineRule="auto"/>
        <w:jc w:val="center"/>
        <w:rPr>
          <w:rFonts w:ascii="Times New Roman" w:hAnsi="Times New Roman" w:cs="Times New Roman"/>
          <w:sz w:val="20"/>
          <w:szCs w:val="20"/>
        </w:rPr>
      </w:pPr>
    </w:p>
    <w:p w14:paraId="6157BEE5" w14:textId="77777777" w:rsidR="0037157E" w:rsidRPr="002C334D" w:rsidRDefault="0037157E" w:rsidP="002C334D">
      <w:pPr>
        <w:spacing w:after="1" w:line="220" w:lineRule="atLeast"/>
        <w:jc w:val="center"/>
        <w:outlineLvl w:val="1"/>
        <w:rPr>
          <w:rFonts w:ascii="Times New Roman" w:hAnsi="Times New Roman" w:cs="Times New Roman"/>
          <w:sz w:val="24"/>
          <w:szCs w:val="24"/>
        </w:rPr>
      </w:pPr>
      <w:r w:rsidRPr="002C334D">
        <w:rPr>
          <w:rFonts w:ascii="Times New Roman" w:hAnsi="Times New Roman" w:cs="Times New Roman"/>
          <w:sz w:val="24"/>
          <w:szCs w:val="24"/>
        </w:rPr>
        <w:t>IX. ОБСТОЯТЕЛЬСТВА НЕПРЕОДОЛИМОЙ СИЛЫ</w:t>
      </w:r>
    </w:p>
    <w:p w14:paraId="7E433333"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3102DD3"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00A87" w:rsidRPr="002C334D">
        <w:rPr>
          <w:rFonts w:ascii="Times New Roman" w:hAnsi="Times New Roman" w:cs="Times New Roman"/>
          <w:sz w:val="24"/>
          <w:szCs w:val="24"/>
        </w:rPr>
        <w:t xml:space="preserve">5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Пять</w:t>
      </w:r>
      <w:r w:rsidRPr="002C334D">
        <w:rPr>
          <w:rFonts w:ascii="Times New Roman" w:hAnsi="Times New Roman" w:cs="Times New Roman"/>
          <w:sz w:val="24"/>
          <w:szCs w:val="24"/>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4EBAF30F"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750B6694"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r:id="rId15" w:anchor="1092" w:history="1">
        <w:r w:rsidRPr="002C334D">
          <w:rPr>
            <w:rFonts w:ascii="Times New Roman" w:hAnsi="Times New Roman" w:cs="Times New Roman"/>
            <w:sz w:val="24"/>
            <w:szCs w:val="24"/>
          </w:rPr>
          <w:t>пунктах 9.2 - 9.3</w:t>
        </w:r>
      </w:hyperlink>
      <w:r w:rsidRPr="002C334D">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516B3DB1" w14:textId="77777777" w:rsidR="0037157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700A87" w:rsidRPr="002C334D">
        <w:rPr>
          <w:rFonts w:ascii="Times New Roman" w:hAnsi="Times New Roman" w:cs="Times New Roman"/>
          <w:sz w:val="24"/>
          <w:szCs w:val="24"/>
        </w:rPr>
        <w:t xml:space="preserve">10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Десять</w:t>
      </w:r>
      <w:r w:rsidRPr="002C334D">
        <w:rPr>
          <w:rFonts w:ascii="Times New Roman" w:hAnsi="Times New Roman" w:cs="Times New Roman"/>
          <w:sz w:val="24"/>
          <w:szCs w:val="24"/>
        </w:rPr>
        <w:t>)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3B6D9329" w14:textId="77777777" w:rsidR="00B00409" w:rsidRPr="002C334D" w:rsidRDefault="00B00409" w:rsidP="00E72206">
      <w:pPr>
        <w:spacing w:after="0" w:line="240" w:lineRule="auto"/>
        <w:ind w:firstLine="708"/>
        <w:jc w:val="both"/>
        <w:rPr>
          <w:rFonts w:ascii="Times New Roman" w:hAnsi="Times New Roman" w:cs="Times New Roman"/>
          <w:sz w:val="24"/>
          <w:szCs w:val="24"/>
        </w:rPr>
      </w:pPr>
    </w:p>
    <w:p w14:paraId="1A2A87F2" w14:textId="77777777"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 РАССМОТРЕНИЕ И РАЗРЕШЕНИЕ СПОРОВ</w:t>
      </w:r>
    </w:p>
    <w:p w14:paraId="6CADFDD1"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lastRenderedPageBreak/>
        <w:t>10.1. Все споры, возникающие из настоящего Контракта, Стороны могут разрешать путем переговоров.</w:t>
      </w:r>
    </w:p>
    <w:p w14:paraId="69EF2FE3"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10.2. Все споры, возникающие из настоящего Контракта, подлежат передаче </w:t>
      </w:r>
      <w:r w:rsidR="00700A87" w:rsidRPr="002C334D">
        <w:rPr>
          <w:rFonts w:ascii="Times New Roman" w:hAnsi="Times New Roman" w:cs="Times New Roman"/>
          <w:kern w:val="2"/>
          <w:sz w:val="24"/>
          <w:szCs w:val="24"/>
        </w:rPr>
        <w:t>в Арбитражный суд Пензенской области</w:t>
      </w:r>
      <w:r w:rsidRPr="002C334D">
        <w:rPr>
          <w:rFonts w:ascii="Times New Roman" w:hAnsi="Times New Roman" w:cs="Times New Roman"/>
          <w:sz w:val="24"/>
          <w:szCs w:val="24"/>
        </w:rPr>
        <w:t xml:space="preserve"> разрешение в соответствии с действующим законодательством Российской Федерации и настоящим Контрактом.</w:t>
      </w:r>
    </w:p>
    <w:p w14:paraId="180D0623"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10.3. До передачи спора на разрешение </w:t>
      </w:r>
      <w:r w:rsidR="00700A87" w:rsidRPr="002C334D">
        <w:rPr>
          <w:rFonts w:ascii="Times New Roman" w:hAnsi="Times New Roman" w:cs="Times New Roman"/>
          <w:kern w:val="2"/>
          <w:sz w:val="24"/>
          <w:szCs w:val="24"/>
        </w:rPr>
        <w:t>в Арбитражный суд Пензенской области</w:t>
      </w:r>
      <w:r w:rsidRPr="002C334D">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14:paraId="46B12B0E" w14:textId="77777777" w:rsidR="008D60B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10.4. </w:t>
      </w:r>
      <w:r w:rsidR="008D60BD" w:rsidRPr="008D60BD">
        <w:rPr>
          <w:rFonts w:ascii="Times New Roman" w:hAnsi="Times New Roman" w:cs="Times New Roman"/>
          <w:sz w:val="24"/>
          <w:szCs w:val="24"/>
        </w:rPr>
        <w:t>Споры и разногласия, возникающие из настоящего контракта или в связи с ним, будут решаться сторонами путем переговоров. Претензионный порядок разрешений споров обязателен. Обмен документами при применении мер ответственности и совершении иных действий в связи с нарушением сторонами условий контракта осуществляется в соответствии с ч.16 ст.94 Федерального закона № 44-ФЗ.</w:t>
      </w:r>
    </w:p>
    <w:p w14:paraId="15CD96B9"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10.5. Сторона должна дать в письменной форме ответ на претензию по существу в срок не позднее </w:t>
      </w:r>
      <w:r w:rsidR="00700A87" w:rsidRPr="002C334D">
        <w:rPr>
          <w:rFonts w:ascii="Times New Roman" w:hAnsi="Times New Roman" w:cs="Times New Roman"/>
          <w:sz w:val="24"/>
          <w:szCs w:val="24"/>
        </w:rPr>
        <w:t xml:space="preserve">5 </w:t>
      </w:r>
      <w:r w:rsidR="00375E6B" w:rsidRPr="002C334D">
        <w:rPr>
          <w:rFonts w:ascii="Times New Roman" w:hAnsi="Times New Roman" w:cs="Times New Roman"/>
          <w:sz w:val="24"/>
          <w:szCs w:val="24"/>
        </w:rPr>
        <w:t xml:space="preserve">(пяти) </w:t>
      </w:r>
      <w:r w:rsidR="00700A87" w:rsidRPr="002C334D">
        <w:rPr>
          <w:rFonts w:ascii="Times New Roman" w:hAnsi="Times New Roman" w:cs="Times New Roman"/>
          <w:sz w:val="24"/>
          <w:szCs w:val="24"/>
        </w:rPr>
        <w:t>раб</w:t>
      </w:r>
      <w:r w:rsidRPr="002C334D">
        <w:rPr>
          <w:rFonts w:ascii="Times New Roman" w:hAnsi="Times New Roman" w:cs="Times New Roman"/>
          <w:sz w:val="24"/>
          <w:szCs w:val="24"/>
        </w:rPr>
        <w:t>очих дней с даты получения претензии.</w:t>
      </w:r>
    </w:p>
    <w:p w14:paraId="0B1BFA7F"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14:paraId="4B6591F5"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129D4A36"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3734A3CD"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797CD36C"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700A87" w:rsidRPr="002C334D">
        <w:rPr>
          <w:rFonts w:ascii="Times New Roman" w:hAnsi="Times New Roman" w:cs="Times New Roman"/>
          <w:kern w:val="2"/>
          <w:sz w:val="24"/>
          <w:szCs w:val="24"/>
        </w:rPr>
        <w:t>в Арбитражный суд Пензенской области</w:t>
      </w:r>
      <w:r w:rsidRPr="002C334D">
        <w:rPr>
          <w:rFonts w:ascii="Times New Roman" w:hAnsi="Times New Roman" w:cs="Times New Roman"/>
          <w:sz w:val="24"/>
          <w:szCs w:val="24"/>
        </w:rPr>
        <w:t>.</w:t>
      </w:r>
    </w:p>
    <w:p w14:paraId="44C7E246" w14:textId="77777777" w:rsidR="00F85071" w:rsidRDefault="00F85071" w:rsidP="00F87393">
      <w:pPr>
        <w:spacing w:after="0" w:line="240" w:lineRule="auto"/>
        <w:jc w:val="center"/>
        <w:rPr>
          <w:rFonts w:ascii="Times New Roman" w:hAnsi="Times New Roman" w:cs="Times New Roman"/>
          <w:sz w:val="24"/>
          <w:szCs w:val="24"/>
        </w:rPr>
      </w:pPr>
    </w:p>
    <w:p w14:paraId="43408400" w14:textId="77777777" w:rsidR="00F87393" w:rsidRPr="002C334D" w:rsidRDefault="0037157E" w:rsidP="00F87393">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 СРОК ДЕЙСТВИЯ И ПОРЯДОК ИЗМЕНЕНИЯ, РАСТОРЖЕНИЯ КОНТРАКТА</w:t>
      </w:r>
    </w:p>
    <w:p w14:paraId="1D14D569" w14:textId="77777777" w:rsidR="0037157E" w:rsidRPr="002C334D" w:rsidRDefault="0037157E" w:rsidP="00F87393">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11.1. Настоящий Контракт вступает в силу </w:t>
      </w:r>
      <w:r w:rsidR="002C04C4">
        <w:rPr>
          <w:rFonts w:ascii="Times New Roman" w:hAnsi="Times New Roman" w:cs="Times New Roman"/>
          <w:sz w:val="24"/>
          <w:szCs w:val="24"/>
        </w:rPr>
        <w:t>с 01 апреля 2024г.</w:t>
      </w:r>
      <w:r w:rsidR="002C78CC">
        <w:rPr>
          <w:rFonts w:ascii="Times New Roman" w:hAnsi="Times New Roman" w:cs="Times New Roman"/>
          <w:sz w:val="24"/>
          <w:szCs w:val="24"/>
        </w:rPr>
        <w:t xml:space="preserve"> по 23</w:t>
      </w:r>
      <w:r w:rsidR="00914B4C">
        <w:rPr>
          <w:rFonts w:ascii="Times New Roman" w:hAnsi="Times New Roman" w:cs="Times New Roman"/>
          <w:sz w:val="24"/>
          <w:szCs w:val="24"/>
        </w:rPr>
        <w:t xml:space="preserve"> </w:t>
      </w:r>
      <w:r w:rsidR="002C78CC">
        <w:rPr>
          <w:rFonts w:ascii="Times New Roman" w:hAnsi="Times New Roman" w:cs="Times New Roman"/>
          <w:sz w:val="24"/>
          <w:szCs w:val="24"/>
        </w:rPr>
        <w:t>июля</w:t>
      </w:r>
      <w:r w:rsidR="005B7287">
        <w:rPr>
          <w:rFonts w:ascii="Times New Roman" w:hAnsi="Times New Roman" w:cs="Times New Roman"/>
          <w:sz w:val="24"/>
          <w:szCs w:val="24"/>
        </w:rPr>
        <w:t xml:space="preserve"> 2024</w:t>
      </w:r>
      <w:r w:rsidR="002D7603">
        <w:rPr>
          <w:rFonts w:ascii="Times New Roman" w:hAnsi="Times New Roman" w:cs="Times New Roman"/>
          <w:sz w:val="24"/>
          <w:szCs w:val="24"/>
        </w:rPr>
        <w:t xml:space="preserve"> г.</w:t>
      </w:r>
      <w:r w:rsidRPr="002C334D">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434BD5B7"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4F52ACA4" w14:textId="77777777" w:rsidR="00F87393" w:rsidRPr="002C334D" w:rsidRDefault="00F87393"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Заказчик вправе 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предусмотренным п. 3.3.5 настоящего Контракта.</w:t>
      </w:r>
    </w:p>
    <w:p w14:paraId="31B5DD48"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lastRenderedPageBreak/>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28F6D47F"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2042CE9A" w14:textId="77777777" w:rsidR="0037157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11.5. Изменение условий настоящего Контракта при его исполнении не допускается, за исключением случаев, предусмотренных статьей 95 Закона № 44-ФЗ.</w:t>
      </w:r>
    </w:p>
    <w:p w14:paraId="3DFCA1D8" w14:textId="77777777" w:rsidR="00517BD6" w:rsidRPr="002C334D" w:rsidRDefault="00517BD6" w:rsidP="00E72206">
      <w:pPr>
        <w:spacing w:after="0" w:line="240" w:lineRule="auto"/>
        <w:ind w:firstLine="708"/>
        <w:jc w:val="both"/>
        <w:rPr>
          <w:rFonts w:ascii="Times New Roman" w:hAnsi="Times New Roman" w:cs="Times New Roman"/>
          <w:sz w:val="24"/>
          <w:szCs w:val="24"/>
        </w:rPr>
      </w:pPr>
      <w:r w:rsidRPr="00517BD6">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14:paraId="1FD9A247" w14:textId="77777777" w:rsidR="00F85071" w:rsidRDefault="00F85071" w:rsidP="001463DF">
      <w:pPr>
        <w:spacing w:after="0" w:line="240" w:lineRule="auto"/>
        <w:jc w:val="center"/>
        <w:rPr>
          <w:rFonts w:ascii="Times New Roman" w:hAnsi="Times New Roman" w:cs="Times New Roman"/>
          <w:sz w:val="24"/>
          <w:szCs w:val="24"/>
        </w:rPr>
      </w:pPr>
    </w:p>
    <w:p w14:paraId="7B334A37" w14:textId="77777777"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 ПРОЧИЕ ПОЛОЖЕНИЯ</w:t>
      </w:r>
    </w:p>
    <w:p w14:paraId="79B32AAB"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6978EAB7"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842494" w:rsidRPr="002C334D">
        <w:rPr>
          <w:rFonts w:ascii="Times New Roman" w:hAnsi="Times New Roman" w:cs="Times New Roman"/>
          <w:sz w:val="24"/>
          <w:szCs w:val="24"/>
        </w:rPr>
        <w:t xml:space="preserve">5 </w:t>
      </w:r>
      <w:r w:rsidRPr="002C334D">
        <w:rPr>
          <w:rFonts w:ascii="Times New Roman" w:hAnsi="Times New Roman" w:cs="Times New Roman"/>
          <w:sz w:val="24"/>
          <w:szCs w:val="24"/>
        </w:rPr>
        <w:t xml:space="preserve">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00842494" w:rsidRPr="002C334D">
        <w:rPr>
          <w:rFonts w:ascii="Times New Roman" w:hAnsi="Times New Roman" w:cs="Times New Roman"/>
          <w:sz w:val="24"/>
          <w:szCs w:val="24"/>
        </w:rPr>
        <w:t>Контракте счет, несет Поставщик</w:t>
      </w:r>
      <w:r w:rsidRPr="002C334D">
        <w:rPr>
          <w:rFonts w:ascii="Times New Roman" w:hAnsi="Times New Roman" w:cs="Times New Roman"/>
          <w:sz w:val="24"/>
          <w:szCs w:val="24"/>
        </w:rPr>
        <w:t>.</w:t>
      </w:r>
    </w:p>
    <w:p w14:paraId="5ED14D6A"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CD0E1C">
        <w:rPr>
          <w:rFonts w:ascii="Times New Roman" w:hAnsi="Times New Roman" w:cs="Times New Roman"/>
          <w:sz w:val="24"/>
          <w:szCs w:val="24"/>
        </w:rPr>
        <w:t>, за исключением случаев указанных в пункте 10.4 контракта,</w:t>
      </w:r>
      <w:r w:rsidRPr="002C334D">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16"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14:paraId="1E93BAAB" w14:textId="77777777"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17"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считается надлежащим уведомлением Сторон.</w:t>
      </w:r>
    </w:p>
    <w:p w14:paraId="246CFFD3"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049F02FE" w14:textId="77777777"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63428CBC"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0B1DE68F" w14:textId="77777777"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14:paraId="1522C2C2" w14:textId="77777777" w:rsidR="00F85071" w:rsidRDefault="00F85071" w:rsidP="001463DF">
      <w:pPr>
        <w:spacing w:after="0" w:line="240" w:lineRule="auto"/>
        <w:jc w:val="center"/>
        <w:rPr>
          <w:rFonts w:ascii="Times New Roman" w:hAnsi="Times New Roman" w:cs="Times New Roman"/>
          <w:sz w:val="24"/>
          <w:szCs w:val="24"/>
        </w:rPr>
      </w:pPr>
    </w:p>
    <w:p w14:paraId="2FDD7A40" w14:textId="77777777"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XIII. ПЕРЕЧЕНЬ ПРИЛОЖЕНИЙ</w:t>
      </w:r>
    </w:p>
    <w:p w14:paraId="5EA7A51E" w14:textId="77777777" w:rsidR="00842494" w:rsidRPr="002C334D" w:rsidRDefault="0037157E" w:rsidP="00636291">
      <w:pPr>
        <w:spacing w:after="0" w:line="240" w:lineRule="auto"/>
        <w:ind w:firstLine="540"/>
        <w:jc w:val="both"/>
        <w:rPr>
          <w:rFonts w:ascii="Times New Roman" w:hAnsi="Times New Roman" w:cs="Times New Roman"/>
          <w:sz w:val="24"/>
          <w:szCs w:val="24"/>
        </w:rPr>
      </w:pPr>
      <w:r w:rsidRPr="002C334D">
        <w:rPr>
          <w:rFonts w:ascii="Times New Roman" w:hAnsi="Times New Roman" w:cs="Times New Roman"/>
          <w:sz w:val="24"/>
          <w:szCs w:val="24"/>
        </w:rPr>
        <w:t xml:space="preserve">Неотъемлемой частью настоящего Контракта является следующее: </w:t>
      </w:r>
    </w:p>
    <w:p w14:paraId="60764EC2" w14:textId="77777777" w:rsidR="00636291" w:rsidRPr="002C334D" w:rsidRDefault="0001494C" w:rsidP="00636291">
      <w:pPr>
        <w:spacing w:before="220" w:after="1" w:line="220" w:lineRule="atLeast"/>
        <w:ind w:firstLine="540"/>
        <w:jc w:val="both"/>
        <w:rPr>
          <w:rFonts w:ascii="Times New Roman" w:eastAsia="Calibri" w:hAnsi="Times New Roman" w:cs="Times New Roman"/>
          <w:sz w:val="24"/>
          <w:szCs w:val="24"/>
        </w:rPr>
      </w:pPr>
      <w:hyperlink w:anchor="P326" w:history="1">
        <w:r w:rsidR="00636291" w:rsidRPr="002C334D">
          <w:rPr>
            <w:rFonts w:ascii="Times New Roman" w:eastAsia="Calibri" w:hAnsi="Times New Roman" w:cs="Times New Roman"/>
            <w:sz w:val="24"/>
            <w:szCs w:val="24"/>
          </w:rPr>
          <w:t>Приложение № 1</w:t>
        </w:r>
      </w:hyperlink>
      <w:r w:rsidR="00636291" w:rsidRPr="002C334D">
        <w:rPr>
          <w:rFonts w:ascii="Times New Roman" w:eastAsia="Calibri" w:hAnsi="Times New Roman" w:cs="Times New Roman"/>
          <w:sz w:val="24"/>
          <w:szCs w:val="24"/>
        </w:rPr>
        <w:t xml:space="preserve"> - Спецификация на 1 листе;</w:t>
      </w:r>
    </w:p>
    <w:p w14:paraId="35B840AB" w14:textId="48109332" w:rsidR="00636291" w:rsidRPr="002C334D" w:rsidRDefault="0001494C" w:rsidP="00636291">
      <w:pPr>
        <w:spacing w:before="220" w:after="1" w:line="220" w:lineRule="atLeast"/>
        <w:ind w:firstLine="540"/>
        <w:jc w:val="both"/>
        <w:rPr>
          <w:rFonts w:ascii="Times New Roman" w:eastAsia="Calibri" w:hAnsi="Times New Roman" w:cs="Times New Roman"/>
          <w:sz w:val="24"/>
          <w:szCs w:val="24"/>
        </w:rPr>
      </w:pPr>
      <w:hyperlink w:anchor="P389" w:history="1">
        <w:r w:rsidR="00636291" w:rsidRPr="002C334D">
          <w:rPr>
            <w:rFonts w:ascii="Times New Roman" w:eastAsia="Calibri" w:hAnsi="Times New Roman" w:cs="Times New Roman"/>
            <w:sz w:val="24"/>
            <w:szCs w:val="24"/>
          </w:rPr>
          <w:t>Приложение № 2</w:t>
        </w:r>
      </w:hyperlink>
      <w:r w:rsidR="00636291" w:rsidRPr="002C334D">
        <w:rPr>
          <w:rFonts w:ascii="Times New Roman" w:eastAsia="Calibri" w:hAnsi="Times New Roman" w:cs="Times New Roman"/>
          <w:sz w:val="24"/>
          <w:szCs w:val="24"/>
        </w:rPr>
        <w:t xml:space="preserve"> </w:t>
      </w:r>
      <w:r w:rsidR="00221EDB" w:rsidRPr="002C334D">
        <w:rPr>
          <w:rFonts w:ascii="Times New Roman" w:eastAsia="Calibri" w:hAnsi="Times New Roman" w:cs="Times New Roman"/>
          <w:sz w:val="24"/>
          <w:szCs w:val="24"/>
        </w:rPr>
        <w:t xml:space="preserve">- Техническое задание на </w:t>
      </w:r>
      <w:r w:rsidR="00D533CE">
        <w:rPr>
          <w:rFonts w:ascii="Times New Roman" w:eastAsia="Calibri" w:hAnsi="Times New Roman" w:cs="Times New Roman"/>
          <w:sz w:val="24"/>
          <w:szCs w:val="24"/>
        </w:rPr>
        <w:t>1</w:t>
      </w:r>
      <w:r w:rsidR="00221EDB" w:rsidRPr="002C334D">
        <w:rPr>
          <w:rFonts w:ascii="Times New Roman" w:eastAsia="Calibri" w:hAnsi="Times New Roman" w:cs="Times New Roman"/>
          <w:sz w:val="24"/>
          <w:szCs w:val="24"/>
        </w:rPr>
        <w:t xml:space="preserve"> лист</w:t>
      </w:r>
      <w:r w:rsidR="00D533CE">
        <w:rPr>
          <w:rFonts w:ascii="Times New Roman" w:eastAsia="Calibri" w:hAnsi="Times New Roman" w:cs="Times New Roman"/>
          <w:sz w:val="24"/>
          <w:szCs w:val="24"/>
        </w:rPr>
        <w:t>е</w:t>
      </w:r>
      <w:r w:rsidR="00636291" w:rsidRPr="002C334D">
        <w:rPr>
          <w:rFonts w:ascii="Times New Roman" w:eastAsia="Calibri" w:hAnsi="Times New Roman" w:cs="Times New Roman"/>
          <w:sz w:val="24"/>
          <w:szCs w:val="24"/>
        </w:rPr>
        <w:t>;</w:t>
      </w:r>
    </w:p>
    <w:p w14:paraId="7895B1F1" w14:textId="77777777" w:rsidR="00636291" w:rsidRPr="002C334D" w:rsidRDefault="0001494C" w:rsidP="00636291">
      <w:pPr>
        <w:spacing w:before="220" w:after="1" w:line="220" w:lineRule="atLeast"/>
        <w:ind w:firstLine="540"/>
        <w:jc w:val="both"/>
        <w:rPr>
          <w:rFonts w:ascii="Times New Roman" w:eastAsia="Calibri" w:hAnsi="Times New Roman" w:cs="Times New Roman"/>
          <w:sz w:val="24"/>
          <w:szCs w:val="24"/>
        </w:rPr>
      </w:pPr>
      <w:hyperlink w:anchor="P465" w:history="1">
        <w:r w:rsidR="00636291" w:rsidRPr="002C334D">
          <w:rPr>
            <w:rFonts w:ascii="Times New Roman" w:eastAsia="Calibri" w:hAnsi="Times New Roman" w:cs="Times New Roman"/>
            <w:sz w:val="24"/>
            <w:szCs w:val="24"/>
          </w:rPr>
          <w:t xml:space="preserve">Приложение № </w:t>
        </w:r>
      </w:hyperlink>
      <w:r w:rsidR="00F87393" w:rsidRPr="002C334D">
        <w:rPr>
          <w:rFonts w:ascii="Times New Roman" w:eastAsia="Calibri" w:hAnsi="Times New Roman" w:cs="Times New Roman"/>
          <w:sz w:val="24"/>
          <w:szCs w:val="24"/>
        </w:rPr>
        <w:t>3</w:t>
      </w:r>
      <w:r w:rsidR="00636291" w:rsidRPr="002C334D">
        <w:rPr>
          <w:rFonts w:ascii="Times New Roman" w:eastAsia="Calibri" w:hAnsi="Times New Roman" w:cs="Times New Roman"/>
          <w:sz w:val="24"/>
          <w:szCs w:val="24"/>
        </w:rPr>
        <w:t xml:space="preserve"> - Форма заявки на поставку Товара на 1 листе.</w:t>
      </w:r>
    </w:p>
    <w:p w14:paraId="21D851E1" w14:textId="77777777" w:rsidR="00636291" w:rsidRPr="002C334D" w:rsidRDefault="00F87393" w:rsidP="00636291">
      <w:pPr>
        <w:spacing w:before="220" w:after="1" w:line="220" w:lineRule="atLeast"/>
        <w:ind w:firstLine="540"/>
        <w:jc w:val="both"/>
        <w:rPr>
          <w:rFonts w:ascii="Times New Roman" w:eastAsia="Calibri" w:hAnsi="Times New Roman" w:cs="Times New Roman"/>
          <w:sz w:val="24"/>
          <w:szCs w:val="24"/>
        </w:rPr>
      </w:pPr>
      <w:r w:rsidRPr="002C334D">
        <w:rPr>
          <w:rFonts w:ascii="Times New Roman" w:eastAsia="Calibri" w:hAnsi="Times New Roman" w:cs="Times New Roman"/>
          <w:sz w:val="24"/>
          <w:szCs w:val="24"/>
        </w:rPr>
        <w:lastRenderedPageBreak/>
        <w:t>Приложение № 4</w:t>
      </w:r>
      <w:r w:rsidR="00636291" w:rsidRPr="002C334D">
        <w:rPr>
          <w:rFonts w:ascii="Times New Roman" w:eastAsia="Calibri" w:hAnsi="Times New Roman" w:cs="Times New Roman"/>
          <w:sz w:val="24"/>
          <w:szCs w:val="24"/>
        </w:rPr>
        <w:t xml:space="preserve"> – Перечень адресов поставки Товара на 1 листе.</w:t>
      </w:r>
    </w:p>
    <w:p w14:paraId="02C9EACD" w14:textId="77777777" w:rsidR="00F87393" w:rsidRPr="002C334D" w:rsidRDefault="00F87393" w:rsidP="00636291">
      <w:pPr>
        <w:spacing w:before="220" w:after="1" w:line="220" w:lineRule="atLeast"/>
        <w:ind w:firstLine="540"/>
        <w:jc w:val="both"/>
        <w:rPr>
          <w:rFonts w:ascii="Times New Roman" w:eastAsia="Calibri" w:hAnsi="Times New Roman" w:cs="Times New Roman"/>
          <w:sz w:val="24"/>
          <w:szCs w:val="24"/>
        </w:rPr>
      </w:pPr>
    </w:p>
    <w:p w14:paraId="17416795" w14:textId="77777777"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XIV. АДРЕСА, БАНКОВСКИЕ РЕКВИЗИТЫ И ПОДПИСИ СТОРОН:</w:t>
      </w:r>
    </w:p>
    <w:tbl>
      <w:tblPr>
        <w:tblW w:w="9796" w:type="dxa"/>
        <w:tblCellMar>
          <w:top w:w="15" w:type="dxa"/>
          <w:left w:w="15" w:type="dxa"/>
          <w:bottom w:w="15" w:type="dxa"/>
          <w:right w:w="15" w:type="dxa"/>
        </w:tblCellMar>
        <w:tblLook w:val="04A0" w:firstRow="1" w:lastRow="0" w:firstColumn="1" w:lastColumn="0" w:noHBand="0" w:noVBand="1"/>
      </w:tblPr>
      <w:tblGrid>
        <w:gridCol w:w="10247"/>
        <w:gridCol w:w="36"/>
      </w:tblGrid>
      <w:tr w:rsidR="00364040" w:rsidRPr="002C334D" w14:paraId="6C7B1500" w14:textId="77777777" w:rsidTr="008745CC">
        <w:tc>
          <w:tcPr>
            <w:tcW w:w="4977" w:type="dxa"/>
          </w:tcPr>
          <w:p w14:paraId="56BF1068" w14:textId="77777777" w:rsidR="00636291" w:rsidRPr="002C334D" w:rsidRDefault="00636291" w:rsidP="002B2DA6">
            <w:pPr>
              <w:spacing w:after="0" w:line="240" w:lineRule="auto"/>
              <w:jc w:val="both"/>
              <w:rPr>
                <w:rFonts w:ascii="Times New Roman" w:hAnsi="Times New Roman" w:cs="Times New Roman"/>
                <w:sz w:val="24"/>
                <w:szCs w:val="24"/>
              </w:rPr>
            </w:pPr>
          </w:p>
        </w:tc>
        <w:tc>
          <w:tcPr>
            <w:tcW w:w="4819" w:type="dxa"/>
          </w:tcPr>
          <w:p w14:paraId="3E2A0127" w14:textId="77777777" w:rsidR="005A63DE" w:rsidRPr="002C334D" w:rsidRDefault="005A63DE" w:rsidP="005A63DE">
            <w:pPr>
              <w:spacing w:after="0" w:line="240" w:lineRule="auto"/>
              <w:jc w:val="both"/>
              <w:rPr>
                <w:rFonts w:ascii="Times New Roman" w:hAnsi="Times New Roman" w:cs="Times New Roman"/>
                <w:sz w:val="24"/>
                <w:szCs w:val="24"/>
              </w:rPr>
            </w:pPr>
          </w:p>
        </w:tc>
      </w:tr>
      <w:tr w:rsidR="0037157E" w:rsidRPr="002C334D" w14:paraId="125C963C" w14:textId="77777777" w:rsidTr="00930606">
        <w:tc>
          <w:tcPr>
            <w:tcW w:w="4977" w:type="dxa"/>
            <w:hideMark/>
          </w:tcPr>
          <w:tbl>
            <w:tblPr>
              <w:tblW w:w="10207" w:type="dxa"/>
              <w:tblCellMar>
                <w:left w:w="113" w:type="dxa"/>
              </w:tblCellMar>
              <w:tblLook w:val="0000" w:firstRow="0" w:lastRow="0" w:firstColumn="0" w:lastColumn="0" w:noHBand="0" w:noVBand="0"/>
            </w:tblPr>
            <w:tblGrid>
              <w:gridCol w:w="5104"/>
              <w:gridCol w:w="5103"/>
            </w:tblGrid>
            <w:tr w:rsidR="00B00409" w:rsidRPr="00140C81" w14:paraId="0CAB91CD" w14:textId="77777777" w:rsidTr="00A565A3">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41A82FC5" w14:textId="77777777" w:rsidR="00B00409" w:rsidRPr="00140C81" w:rsidRDefault="00B00409" w:rsidP="00B00409">
                  <w:pPr>
                    <w:spacing w:after="1" w:line="220" w:lineRule="atLeast"/>
                    <w:outlineLvl w:val="1"/>
                    <w:rPr>
                      <w:rFonts w:ascii="Times New Roman" w:eastAsia="Calibri" w:hAnsi="Times New Roman" w:cs="Times New Roman"/>
                      <w:bCs/>
                      <w:sz w:val="24"/>
                      <w:szCs w:val="24"/>
                    </w:rPr>
                  </w:pPr>
                  <w:r w:rsidRPr="00140C81">
                    <w:rPr>
                      <w:rFonts w:ascii="Times New Roman" w:eastAsia="Calibri" w:hAnsi="Times New Roman" w:cs="Times New Roman"/>
                      <w:b/>
                      <w:sz w:val="24"/>
                      <w:szCs w:val="24"/>
                    </w:rPr>
                    <w:t>Заказчик</w:t>
                  </w:r>
                </w:p>
                <w:p w14:paraId="6C3D7C25" w14:textId="77777777" w:rsidR="00B00409" w:rsidRPr="00140C81" w:rsidRDefault="00B00409" w:rsidP="00B00409">
                  <w:pPr>
                    <w:spacing w:after="1" w:line="220" w:lineRule="atLeast"/>
                    <w:outlineLvl w:val="1"/>
                    <w:rPr>
                      <w:rFonts w:ascii="Times New Roman" w:eastAsia="Calibri" w:hAnsi="Times New Roman" w:cs="Times New Roman"/>
                      <w:bCs/>
                      <w:sz w:val="24"/>
                      <w:szCs w:val="24"/>
                    </w:rPr>
                  </w:pPr>
                  <w:r w:rsidRPr="00140C81">
                    <w:rPr>
                      <w:rFonts w:ascii="Times New Roman" w:eastAsia="Calibri" w:hAnsi="Times New Roman" w:cs="Times New Roman"/>
                      <w:bCs/>
                      <w:sz w:val="24"/>
                      <w:szCs w:val="24"/>
                    </w:rPr>
                    <w:t>Муниципальное бюджетное дошкольное образовательное учреждение детский сад № 147 г. Пензы «Золотая рыбка» (МБДОУ № 147 г. Пензы «Золотая рыбка»)</w:t>
                  </w:r>
                </w:p>
                <w:p w14:paraId="0DD080A5" w14:textId="77777777" w:rsidR="00B00409" w:rsidRPr="00140C81" w:rsidRDefault="00B00409" w:rsidP="00B00409">
                  <w:pPr>
                    <w:spacing w:after="1" w:line="220" w:lineRule="atLeast"/>
                    <w:outlineLvl w:val="1"/>
                    <w:rPr>
                      <w:rFonts w:ascii="Times New Roman" w:eastAsia="Calibri" w:hAnsi="Times New Roman" w:cs="Times New Roman"/>
                      <w:bCs/>
                      <w:sz w:val="24"/>
                      <w:szCs w:val="24"/>
                    </w:rPr>
                  </w:pPr>
                  <w:r w:rsidRPr="00140C81">
                    <w:rPr>
                      <w:rFonts w:ascii="Times New Roman" w:eastAsia="Calibri" w:hAnsi="Times New Roman" w:cs="Times New Roman"/>
                      <w:bCs/>
                      <w:sz w:val="24"/>
                      <w:szCs w:val="24"/>
                    </w:rPr>
                    <w:t>Россия, 440068, г. Пенза, ул. Терновского, 178 Р/с 03234643567010005500</w:t>
                  </w:r>
                </w:p>
                <w:p w14:paraId="12E3EE52" w14:textId="77777777" w:rsidR="00B00409" w:rsidRDefault="00B00409" w:rsidP="00B00409">
                  <w:pPr>
                    <w:spacing w:after="1" w:line="220" w:lineRule="atLeast"/>
                    <w:outlineLvl w:val="1"/>
                    <w:rPr>
                      <w:rFonts w:ascii="Times New Roman" w:eastAsia="Calibri" w:hAnsi="Times New Roman" w:cs="Times New Roman"/>
                      <w:bCs/>
                      <w:sz w:val="24"/>
                      <w:szCs w:val="24"/>
                    </w:rPr>
                  </w:pPr>
                  <w:r w:rsidRPr="001275B9">
                    <w:rPr>
                      <w:rFonts w:ascii="Times New Roman" w:eastAsia="Calibri" w:hAnsi="Times New Roman" w:cs="Times New Roman"/>
                      <w:bCs/>
                      <w:sz w:val="24"/>
                      <w:szCs w:val="24"/>
                    </w:rPr>
                    <w:t>ОТДЕЛЕНИЕ ПЕНЗА БАНКА РОССИИ//УФК по Пензенской области г. Пенза</w:t>
                  </w:r>
                  <w:r>
                    <w:rPr>
                      <w:rFonts w:ascii="Times New Roman" w:eastAsia="Calibri" w:hAnsi="Times New Roman" w:cs="Times New Roman"/>
                      <w:bCs/>
                      <w:sz w:val="24"/>
                      <w:szCs w:val="24"/>
                    </w:rPr>
                    <w:t xml:space="preserve"> </w:t>
                  </w:r>
                </w:p>
                <w:p w14:paraId="4D3A71FE" w14:textId="77777777" w:rsidR="00B00409" w:rsidRPr="00140C81" w:rsidRDefault="00B00409" w:rsidP="00B00409">
                  <w:pPr>
                    <w:spacing w:after="1" w:line="220" w:lineRule="atLeast"/>
                    <w:outlineLvl w:val="1"/>
                    <w:rPr>
                      <w:rFonts w:ascii="Times New Roman" w:eastAsia="Calibri" w:hAnsi="Times New Roman" w:cs="Times New Roman"/>
                      <w:bCs/>
                      <w:sz w:val="24"/>
                      <w:szCs w:val="24"/>
                    </w:rPr>
                  </w:pPr>
                  <w:r w:rsidRPr="00140C81">
                    <w:rPr>
                      <w:rFonts w:ascii="Times New Roman" w:eastAsia="Calibri" w:hAnsi="Times New Roman" w:cs="Times New Roman"/>
                      <w:bCs/>
                      <w:sz w:val="24"/>
                      <w:szCs w:val="24"/>
                    </w:rPr>
                    <w:t xml:space="preserve">ИНН/ КПП 5837005130/ 583701001   </w:t>
                  </w:r>
                </w:p>
                <w:p w14:paraId="5633EB93" w14:textId="77777777" w:rsidR="00B00409" w:rsidRPr="00140C81" w:rsidRDefault="00B00409" w:rsidP="00B00409">
                  <w:pPr>
                    <w:spacing w:after="1" w:line="220" w:lineRule="atLeast"/>
                    <w:outlineLvl w:val="1"/>
                    <w:rPr>
                      <w:rFonts w:ascii="Times New Roman" w:eastAsia="Calibri" w:hAnsi="Times New Roman" w:cs="Times New Roman"/>
                      <w:bCs/>
                      <w:sz w:val="24"/>
                      <w:szCs w:val="24"/>
                    </w:rPr>
                  </w:pPr>
                  <w:r w:rsidRPr="00140C81">
                    <w:rPr>
                      <w:rFonts w:ascii="Times New Roman" w:eastAsia="Calibri" w:hAnsi="Times New Roman" w:cs="Times New Roman"/>
                      <w:bCs/>
                      <w:sz w:val="24"/>
                      <w:szCs w:val="24"/>
                    </w:rPr>
                    <w:t>БИК 015655003</w:t>
                  </w:r>
                </w:p>
                <w:p w14:paraId="20E13920" w14:textId="77777777" w:rsidR="00B00409" w:rsidRPr="00140C81" w:rsidRDefault="00B00409" w:rsidP="00B00409">
                  <w:pPr>
                    <w:spacing w:after="1" w:line="220" w:lineRule="atLeast"/>
                    <w:outlineLvl w:val="1"/>
                    <w:rPr>
                      <w:rFonts w:ascii="Times New Roman" w:eastAsia="Calibri" w:hAnsi="Times New Roman" w:cs="Times New Roman"/>
                      <w:bCs/>
                      <w:sz w:val="24"/>
                      <w:szCs w:val="24"/>
                    </w:rPr>
                  </w:pPr>
                  <w:r w:rsidRPr="00140C81">
                    <w:rPr>
                      <w:rFonts w:ascii="Times New Roman" w:eastAsia="Calibri" w:hAnsi="Times New Roman" w:cs="Times New Roman"/>
                      <w:bCs/>
                      <w:sz w:val="24"/>
                      <w:szCs w:val="24"/>
                    </w:rPr>
                    <w:t>к/с 40102810045370000047</w:t>
                  </w:r>
                </w:p>
                <w:p w14:paraId="7B59487A" w14:textId="77777777" w:rsidR="00B00409" w:rsidRPr="00140C81" w:rsidRDefault="00B00409" w:rsidP="00B00409">
                  <w:pPr>
                    <w:spacing w:after="1" w:line="220" w:lineRule="atLeast"/>
                    <w:outlineLvl w:val="1"/>
                    <w:rPr>
                      <w:rFonts w:ascii="Times New Roman" w:eastAsia="Calibri" w:hAnsi="Times New Roman" w:cs="Times New Roman"/>
                      <w:bCs/>
                      <w:sz w:val="24"/>
                      <w:szCs w:val="24"/>
                    </w:rPr>
                  </w:pPr>
                  <w:r w:rsidRPr="00140C81">
                    <w:rPr>
                      <w:rFonts w:ascii="Times New Roman" w:eastAsia="Calibri" w:hAnsi="Times New Roman" w:cs="Times New Roman"/>
                      <w:bCs/>
                      <w:sz w:val="24"/>
                      <w:szCs w:val="24"/>
                    </w:rPr>
                    <w:t>Тел: 8</w:t>
                  </w:r>
                  <w:r>
                    <w:rPr>
                      <w:rFonts w:ascii="Times New Roman" w:eastAsia="Calibri" w:hAnsi="Times New Roman" w:cs="Times New Roman"/>
                      <w:bCs/>
                      <w:sz w:val="24"/>
                      <w:szCs w:val="24"/>
                    </w:rPr>
                    <w:t xml:space="preserve"> </w:t>
                  </w:r>
                  <w:r w:rsidRPr="00140C81">
                    <w:rPr>
                      <w:rFonts w:ascii="Times New Roman" w:eastAsia="Calibri" w:hAnsi="Times New Roman" w:cs="Times New Roman"/>
                      <w:bCs/>
                      <w:sz w:val="24"/>
                      <w:szCs w:val="24"/>
                    </w:rPr>
                    <w:t>(8412) 93 50 29</w:t>
                  </w:r>
                </w:p>
                <w:p w14:paraId="2B3E77F1" w14:textId="77777777" w:rsidR="00B00409" w:rsidRPr="00140C81" w:rsidRDefault="00B00409" w:rsidP="00B00409">
                  <w:pPr>
                    <w:spacing w:after="1" w:line="220" w:lineRule="atLeast"/>
                    <w:outlineLvl w:val="1"/>
                    <w:rPr>
                      <w:rFonts w:ascii="Times New Roman" w:eastAsia="Calibri" w:hAnsi="Times New Roman" w:cs="Times New Roman"/>
                      <w:b/>
                      <w:sz w:val="24"/>
                      <w:szCs w:val="24"/>
                    </w:rPr>
                  </w:pPr>
                  <w:r w:rsidRPr="00140C81">
                    <w:rPr>
                      <w:rFonts w:ascii="Times New Roman" w:eastAsia="Calibri" w:hAnsi="Times New Roman" w:cs="Times New Roman"/>
                      <w:bCs/>
                      <w:sz w:val="24"/>
                      <w:szCs w:val="24"/>
                    </w:rPr>
                    <w:t>Эл. почта: ds147bux@mail.ru</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68C29B3" w14:textId="77777777" w:rsidR="00B00409" w:rsidRPr="00AC1053" w:rsidRDefault="00B00409" w:rsidP="00B00409">
                  <w:pPr>
                    <w:spacing w:after="1" w:line="220" w:lineRule="atLeast"/>
                    <w:outlineLvl w:val="1"/>
                    <w:rPr>
                      <w:rFonts w:ascii="Times New Roman" w:eastAsia="Calibri" w:hAnsi="Times New Roman" w:cs="Times New Roman"/>
                      <w:sz w:val="24"/>
                      <w:szCs w:val="24"/>
                    </w:rPr>
                  </w:pPr>
                  <w:r w:rsidRPr="00AC1053">
                    <w:rPr>
                      <w:rFonts w:ascii="Times New Roman" w:eastAsia="Calibri" w:hAnsi="Times New Roman" w:cs="Times New Roman"/>
                      <w:b/>
                      <w:sz w:val="24"/>
                      <w:szCs w:val="24"/>
                    </w:rPr>
                    <w:t>Поставщик</w:t>
                  </w:r>
                </w:p>
                <w:p w14:paraId="7E6CD8B5" w14:textId="60E3FB21" w:rsidR="00B00409" w:rsidRPr="00B00409" w:rsidRDefault="00B00409" w:rsidP="00B00409">
                  <w:pPr>
                    <w:spacing w:after="1" w:line="220" w:lineRule="atLeast"/>
                    <w:outlineLvl w:val="1"/>
                    <w:rPr>
                      <w:rFonts w:ascii="Times New Roman" w:eastAsia="Calibri" w:hAnsi="Times New Roman" w:cs="Times New Roman"/>
                      <w:sz w:val="24"/>
                      <w:szCs w:val="24"/>
                    </w:rPr>
                  </w:pPr>
                  <w:r w:rsidRPr="00B00409">
                    <w:rPr>
                      <w:rFonts w:ascii="Times New Roman" w:eastAsia="Calibri" w:hAnsi="Times New Roman" w:cs="Times New Roman"/>
                      <w:sz w:val="24"/>
                      <w:szCs w:val="24"/>
                    </w:rPr>
                    <w:t>Общество с ограниченной ответственностью «Сириус» (ООО «Сириус»)</w:t>
                  </w:r>
                </w:p>
                <w:p w14:paraId="30C289B9" w14:textId="53F954D8" w:rsidR="00B00409" w:rsidRPr="00B00409" w:rsidRDefault="00B00409" w:rsidP="00B00409">
                  <w:pPr>
                    <w:spacing w:after="1" w:line="220" w:lineRule="atLeast"/>
                    <w:outlineLvl w:val="1"/>
                    <w:rPr>
                      <w:rFonts w:ascii="Times New Roman" w:eastAsia="Calibri" w:hAnsi="Times New Roman" w:cs="Times New Roman"/>
                      <w:sz w:val="24"/>
                      <w:szCs w:val="24"/>
                    </w:rPr>
                  </w:pPr>
                  <w:r w:rsidRPr="00B00409">
                    <w:rPr>
                      <w:rFonts w:ascii="Times New Roman" w:eastAsia="Calibri" w:hAnsi="Times New Roman" w:cs="Times New Roman"/>
                      <w:sz w:val="24"/>
                      <w:szCs w:val="24"/>
                    </w:rPr>
                    <w:t>Место нахождения/ почтовый адрес:</w:t>
                  </w:r>
                </w:p>
                <w:p w14:paraId="322A3C53" w14:textId="75CFD009" w:rsidR="00B00409" w:rsidRPr="00B00409" w:rsidRDefault="00B00409" w:rsidP="00B00409">
                  <w:pPr>
                    <w:spacing w:after="1" w:line="220" w:lineRule="atLeast"/>
                    <w:outlineLvl w:val="1"/>
                    <w:rPr>
                      <w:rFonts w:ascii="Times New Roman" w:eastAsia="Calibri" w:hAnsi="Times New Roman" w:cs="Times New Roman"/>
                      <w:sz w:val="24"/>
                      <w:szCs w:val="24"/>
                    </w:rPr>
                  </w:pPr>
                  <w:r w:rsidRPr="00B00409">
                    <w:rPr>
                      <w:rFonts w:ascii="Times New Roman" w:eastAsia="Calibri" w:hAnsi="Times New Roman" w:cs="Times New Roman"/>
                      <w:sz w:val="24"/>
                      <w:szCs w:val="24"/>
                    </w:rPr>
                    <w:t xml:space="preserve">Россия, 440066, Пензенская обл., </w:t>
                  </w:r>
                </w:p>
                <w:p w14:paraId="195905E2" w14:textId="178A2B66" w:rsidR="00B00409" w:rsidRPr="00B00409" w:rsidRDefault="00B00409" w:rsidP="00B00409">
                  <w:pPr>
                    <w:spacing w:after="1" w:line="220" w:lineRule="atLeast"/>
                    <w:outlineLvl w:val="1"/>
                    <w:rPr>
                      <w:rFonts w:ascii="Times New Roman" w:eastAsia="Calibri" w:hAnsi="Times New Roman" w:cs="Times New Roman"/>
                      <w:sz w:val="24"/>
                      <w:szCs w:val="24"/>
                    </w:rPr>
                  </w:pPr>
                  <w:r w:rsidRPr="00B00409">
                    <w:rPr>
                      <w:rFonts w:ascii="Times New Roman" w:eastAsia="Calibri" w:hAnsi="Times New Roman" w:cs="Times New Roman"/>
                      <w:sz w:val="24"/>
                      <w:szCs w:val="24"/>
                    </w:rPr>
                    <w:t>г. Пенза, ул. Рахманинова, 1</w:t>
                  </w:r>
                </w:p>
                <w:p w14:paraId="07437EC1" w14:textId="6E6C0DEA" w:rsidR="00B00409" w:rsidRPr="00B00409" w:rsidRDefault="00B00409" w:rsidP="00B00409">
                  <w:pPr>
                    <w:spacing w:after="1" w:line="220" w:lineRule="atLeast"/>
                    <w:outlineLvl w:val="1"/>
                    <w:rPr>
                      <w:rFonts w:ascii="Times New Roman" w:eastAsia="Calibri" w:hAnsi="Times New Roman" w:cs="Times New Roman"/>
                      <w:sz w:val="24"/>
                      <w:szCs w:val="24"/>
                    </w:rPr>
                  </w:pPr>
                  <w:r w:rsidRPr="00B00409">
                    <w:rPr>
                      <w:rFonts w:ascii="Times New Roman" w:eastAsia="Calibri" w:hAnsi="Times New Roman" w:cs="Times New Roman"/>
                      <w:sz w:val="24"/>
                      <w:szCs w:val="24"/>
                    </w:rPr>
                    <w:t xml:space="preserve">р/с 40702810229170001006 </w:t>
                  </w:r>
                </w:p>
                <w:p w14:paraId="436268D0" w14:textId="1CCEA27A" w:rsidR="00B00409" w:rsidRPr="00B00409" w:rsidRDefault="00B00409" w:rsidP="00B00409">
                  <w:pPr>
                    <w:spacing w:after="1" w:line="220" w:lineRule="atLeast"/>
                    <w:outlineLvl w:val="1"/>
                    <w:rPr>
                      <w:rFonts w:ascii="Times New Roman" w:eastAsia="Calibri" w:hAnsi="Times New Roman" w:cs="Times New Roman"/>
                      <w:sz w:val="24"/>
                      <w:szCs w:val="24"/>
                    </w:rPr>
                  </w:pPr>
                  <w:r w:rsidRPr="00B00409">
                    <w:rPr>
                      <w:rFonts w:ascii="Times New Roman" w:eastAsia="Calibri" w:hAnsi="Times New Roman" w:cs="Times New Roman"/>
                      <w:sz w:val="24"/>
                      <w:szCs w:val="24"/>
                    </w:rPr>
                    <w:t>Филиал «Нижегородский»</w:t>
                  </w:r>
                </w:p>
                <w:p w14:paraId="315BBDF8" w14:textId="75EBF106" w:rsidR="00B00409" w:rsidRPr="00B00409" w:rsidRDefault="00B00409" w:rsidP="00B00409">
                  <w:pPr>
                    <w:spacing w:after="1" w:line="220" w:lineRule="atLeast"/>
                    <w:outlineLvl w:val="1"/>
                    <w:rPr>
                      <w:rFonts w:ascii="Times New Roman" w:eastAsia="Calibri" w:hAnsi="Times New Roman" w:cs="Times New Roman"/>
                      <w:sz w:val="24"/>
                      <w:szCs w:val="24"/>
                    </w:rPr>
                  </w:pPr>
                  <w:r w:rsidRPr="00B00409">
                    <w:rPr>
                      <w:rFonts w:ascii="Times New Roman" w:eastAsia="Calibri" w:hAnsi="Times New Roman" w:cs="Times New Roman"/>
                      <w:sz w:val="24"/>
                      <w:szCs w:val="24"/>
                    </w:rPr>
                    <w:t>АО «АЛЬФА-       БАНК»</w:t>
                  </w:r>
                </w:p>
                <w:p w14:paraId="279394BC" w14:textId="7113606C" w:rsidR="00B00409" w:rsidRPr="00B00409" w:rsidRDefault="00B00409" w:rsidP="00B00409">
                  <w:pPr>
                    <w:spacing w:after="1" w:line="220" w:lineRule="atLeast"/>
                    <w:outlineLvl w:val="1"/>
                    <w:rPr>
                      <w:rFonts w:ascii="Times New Roman" w:eastAsia="Calibri" w:hAnsi="Times New Roman" w:cs="Times New Roman"/>
                      <w:sz w:val="24"/>
                      <w:szCs w:val="24"/>
                    </w:rPr>
                  </w:pPr>
                  <w:r w:rsidRPr="00B00409">
                    <w:rPr>
                      <w:rFonts w:ascii="Times New Roman" w:eastAsia="Calibri" w:hAnsi="Times New Roman" w:cs="Times New Roman"/>
                      <w:sz w:val="24"/>
                      <w:szCs w:val="24"/>
                    </w:rPr>
                    <w:t>БИК 042202824</w:t>
                  </w:r>
                </w:p>
                <w:p w14:paraId="63BDA844" w14:textId="64272F58" w:rsidR="00B00409" w:rsidRPr="00B00409" w:rsidRDefault="00B00409" w:rsidP="00B00409">
                  <w:pPr>
                    <w:spacing w:after="1" w:line="220" w:lineRule="atLeast"/>
                    <w:outlineLvl w:val="1"/>
                    <w:rPr>
                      <w:rFonts w:ascii="Times New Roman" w:eastAsia="Calibri" w:hAnsi="Times New Roman" w:cs="Times New Roman"/>
                      <w:sz w:val="24"/>
                      <w:szCs w:val="24"/>
                    </w:rPr>
                  </w:pPr>
                  <w:r w:rsidRPr="00B00409">
                    <w:rPr>
                      <w:rFonts w:ascii="Times New Roman" w:eastAsia="Calibri" w:hAnsi="Times New Roman" w:cs="Times New Roman"/>
                      <w:sz w:val="24"/>
                      <w:szCs w:val="24"/>
                    </w:rPr>
                    <w:t>Кор/</w:t>
                  </w:r>
                  <w:proofErr w:type="spellStart"/>
                  <w:r w:rsidRPr="00B00409">
                    <w:rPr>
                      <w:rFonts w:ascii="Times New Roman" w:eastAsia="Calibri" w:hAnsi="Times New Roman" w:cs="Times New Roman"/>
                      <w:sz w:val="24"/>
                      <w:szCs w:val="24"/>
                    </w:rPr>
                    <w:t>сч</w:t>
                  </w:r>
                  <w:proofErr w:type="spellEnd"/>
                  <w:r w:rsidRPr="00B00409">
                    <w:rPr>
                      <w:rFonts w:ascii="Times New Roman" w:eastAsia="Calibri" w:hAnsi="Times New Roman" w:cs="Times New Roman"/>
                      <w:sz w:val="24"/>
                      <w:szCs w:val="24"/>
                    </w:rPr>
                    <w:t xml:space="preserve"> № 30101810200000000824</w:t>
                  </w:r>
                </w:p>
                <w:p w14:paraId="7DED2CD7" w14:textId="4AB7E84A" w:rsidR="00B00409" w:rsidRPr="00B00409" w:rsidRDefault="00B00409" w:rsidP="00B00409">
                  <w:pPr>
                    <w:spacing w:after="1" w:line="220" w:lineRule="atLeast"/>
                    <w:outlineLvl w:val="1"/>
                    <w:rPr>
                      <w:rFonts w:ascii="Times New Roman" w:eastAsia="Calibri" w:hAnsi="Times New Roman" w:cs="Times New Roman"/>
                      <w:sz w:val="24"/>
                      <w:szCs w:val="24"/>
                    </w:rPr>
                  </w:pPr>
                  <w:r w:rsidRPr="00B00409">
                    <w:rPr>
                      <w:rFonts w:ascii="Times New Roman" w:eastAsia="Calibri" w:hAnsi="Times New Roman" w:cs="Times New Roman"/>
                      <w:sz w:val="24"/>
                      <w:szCs w:val="24"/>
                    </w:rPr>
                    <w:t>ИНН 5835105796</w:t>
                  </w:r>
                </w:p>
                <w:p w14:paraId="0EDE22C7" w14:textId="02E64C9E" w:rsidR="00B00409" w:rsidRPr="00B00409" w:rsidRDefault="00B00409" w:rsidP="00B00409">
                  <w:pPr>
                    <w:spacing w:after="1" w:line="220" w:lineRule="atLeast"/>
                    <w:outlineLvl w:val="1"/>
                    <w:rPr>
                      <w:rFonts w:ascii="Times New Roman" w:eastAsia="Calibri" w:hAnsi="Times New Roman" w:cs="Times New Roman"/>
                      <w:sz w:val="24"/>
                      <w:szCs w:val="24"/>
                    </w:rPr>
                  </w:pPr>
                  <w:r w:rsidRPr="00B00409">
                    <w:rPr>
                      <w:rFonts w:ascii="Times New Roman" w:eastAsia="Calibri" w:hAnsi="Times New Roman" w:cs="Times New Roman"/>
                      <w:sz w:val="24"/>
                      <w:szCs w:val="24"/>
                    </w:rPr>
                    <w:t>КПП 583501001</w:t>
                  </w:r>
                </w:p>
                <w:p w14:paraId="7AE8EAB4" w14:textId="594BCFB6" w:rsidR="00B00409" w:rsidRPr="00B00409" w:rsidRDefault="00B00409" w:rsidP="00B00409">
                  <w:pPr>
                    <w:spacing w:after="1" w:line="220" w:lineRule="atLeast"/>
                    <w:outlineLvl w:val="1"/>
                    <w:rPr>
                      <w:rFonts w:ascii="Times New Roman" w:eastAsia="Calibri" w:hAnsi="Times New Roman" w:cs="Times New Roman"/>
                      <w:sz w:val="24"/>
                      <w:szCs w:val="24"/>
                      <w:lang w:val="en-US"/>
                    </w:rPr>
                  </w:pPr>
                  <w:r w:rsidRPr="00B00409">
                    <w:rPr>
                      <w:rFonts w:ascii="Times New Roman" w:eastAsia="Calibri" w:hAnsi="Times New Roman" w:cs="Times New Roman"/>
                      <w:sz w:val="24"/>
                      <w:szCs w:val="24"/>
                    </w:rPr>
                    <w:t>Тел</w:t>
                  </w:r>
                  <w:r w:rsidRPr="00B00409">
                    <w:rPr>
                      <w:rFonts w:ascii="Times New Roman" w:eastAsia="Calibri" w:hAnsi="Times New Roman" w:cs="Times New Roman"/>
                      <w:sz w:val="24"/>
                      <w:szCs w:val="24"/>
                      <w:lang w:val="en-US"/>
                    </w:rPr>
                    <w:t>: + 7 (8412) 30-19-29</w:t>
                  </w:r>
                </w:p>
                <w:p w14:paraId="5481075B" w14:textId="6E18DE30" w:rsidR="00B00409" w:rsidRPr="00B00409" w:rsidRDefault="00B00409" w:rsidP="00B00409">
                  <w:pPr>
                    <w:spacing w:after="1" w:line="220" w:lineRule="atLeast"/>
                    <w:outlineLvl w:val="1"/>
                    <w:rPr>
                      <w:rFonts w:ascii="Times New Roman" w:eastAsia="Calibri" w:hAnsi="Times New Roman" w:cs="Times New Roman"/>
                      <w:sz w:val="24"/>
                      <w:szCs w:val="24"/>
                      <w:lang w:val="en-US"/>
                    </w:rPr>
                  </w:pPr>
                  <w:r w:rsidRPr="00B00409">
                    <w:rPr>
                      <w:rFonts w:ascii="Times New Roman" w:eastAsia="Calibri" w:hAnsi="Times New Roman" w:cs="Times New Roman"/>
                      <w:sz w:val="24"/>
                      <w:szCs w:val="24"/>
                      <w:lang w:val="en-US"/>
                    </w:rPr>
                    <w:t>e-mail: cool0708@yandex.ru</w:t>
                  </w:r>
                </w:p>
                <w:p w14:paraId="75041395" w14:textId="77777777" w:rsidR="00B00409" w:rsidRPr="00B00409" w:rsidRDefault="00B00409" w:rsidP="00B00409">
                  <w:pPr>
                    <w:spacing w:after="1" w:line="220" w:lineRule="atLeast"/>
                    <w:outlineLvl w:val="1"/>
                    <w:rPr>
                      <w:rFonts w:ascii="Times New Roman" w:eastAsia="Calibri" w:hAnsi="Times New Roman" w:cs="Times New Roman"/>
                      <w:sz w:val="24"/>
                      <w:szCs w:val="24"/>
                    </w:rPr>
                  </w:pPr>
                  <w:r w:rsidRPr="00B00409">
                    <w:rPr>
                      <w:rFonts w:ascii="Times New Roman" w:eastAsia="Calibri" w:hAnsi="Times New Roman" w:cs="Times New Roman"/>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w:t>
                  </w:r>
                </w:p>
                <w:p w14:paraId="3870400D" w14:textId="77777777" w:rsidR="00B00409" w:rsidRPr="00B00409" w:rsidRDefault="00B00409" w:rsidP="00B00409">
                  <w:pPr>
                    <w:spacing w:after="1" w:line="220" w:lineRule="atLeast"/>
                    <w:outlineLvl w:val="1"/>
                    <w:rPr>
                      <w:rFonts w:ascii="Times New Roman" w:eastAsia="Calibri" w:hAnsi="Times New Roman" w:cs="Times New Roman"/>
                      <w:sz w:val="24"/>
                      <w:szCs w:val="24"/>
                    </w:rPr>
                  </w:pPr>
                  <w:r w:rsidRPr="00B00409">
                    <w:rPr>
                      <w:rFonts w:ascii="Times New Roman" w:eastAsia="Calibri" w:hAnsi="Times New Roman" w:cs="Times New Roman"/>
                      <w:sz w:val="24"/>
                      <w:szCs w:val="24"/>
                    </w:rPr>
                    <w:t>ФИО: Полюхин Дмитрий Михайлович</w:t>
                  </w:r>
                </w:p>
                <w:p w14:paraId="4556158E" w14:textId="77777777" w:rsidR="00B00409" w:rsidRPr="00B00409" w:rsidRDefault="00B00409" w:rsidP="00B00409">
                  <w:pPr>
                    <w:spacing w:after="1" w:line="220" w:lineRule="atLeast"/>
                    <w:outlineLvl w:val="1"/>
                    <w:rPr>
                      <w:rFonts w:ascii="Times New Roman" w:eastAsia="Calibri" w:hAnsi="Times New Roman" w:cs="Times New Roman"/>
                      <w:sz w:val="24"/>
                      <w:szCs w:val="24"/>
                    </w:rPr>
                  </w:pPr>
                  <w:r w:rsidRPr="00B00409">
                    <w:rPr>
                      <w:rFonts w:ascii="Times New Roman" w:eastAsia="Calibri" w:hAnsi="Times New Roman" w:cs="Times New Roman"/>
                      <w:sz w:val="24"/>
                      <w:szCs w:val="24"/>
                    </w:rPr>
                    <w:t>ИНН: 583512312115</w:t>
                  </w:r>
                </w:p>
                <w:p w14:paraId="1285B278" w14:textId="77777777" w:rsidR="00B00409" w:rsidRPr="00B00409" w:rsidRDefault="00B00409" w:rsidP="00B00409">
                  <w:pPr>
                    <w:spacing w:after="1" w:line="220" w:lineRule="atLeast"/>
                    <w:outlineLvl w:val="1"/>
                    <w:rPr>
                      <w:rFonts w:ascii="Times New Roman" w:eastAsia="Calibri" w:hAnsi="Times New Roman" w:cs="Times New Roman"/>
                      <w:sz w:val="24"/>
                      <w:szCs w:val="24"/>
                    </w:rPr>
                  </w:pPr>
                  <w:r w:rsidRPr="00B00409">
                    <w:rPr>
                      <w:rFonts w:ascii="Times New Roman" w:eastAsia="Calibri" w:hAnsi="Times New Roman" w:cs="Times New Roman"/>
                      <w:sz w:val="24"/>
                      <w:szCs w:val="24"/>
                    </w:rPr>
                    <w:t>Должность: Генеральный директор</w:t>
                  </w:r>
                </w:p>
                <w:p w14:paraId="455C9ACD" w14:textId="6779FDA6" w:rsidR="00B00409" w:rsidRPr="00AC1053" w:rsidRDefault="00B00409" w:rsidP="00B00409">
                  <w:pPr>
                    <w:spacing w:after="1" w:line="220" w:lineRule="atLeast"/>
                    <w:outlineLvl w:val="1"/>
                    <w:rPr>
                      <w:rFonts w:ascii="Times New Roman" w:eastAsia="Calibri" w:hAnsi="Times New Roman" w:cs="Times New Roman"/>
                      <w:sz w:val="24"/>
                      <w:szCs w:val="24"/>
                    </w:rPr>
                  </w:pPr>
                </w:p>
              </w:tc>
            </w:tr>
          </w:tbl>
          <w:p w14:paraId="48E1870D" w14:textId="77777777" w:rsidR="00C734EC" w:rsidRPr="002C334D" w:rsidRDefault="00C734EC" w:rsidP="001463DF">
            <w:pPr>
              <w:spacing w:after="0" w:line="240" w:lineRule="auto"/>
              <w:jc w:val="both"/>
              <w:rPr>
                <w:rFonts w:ascii="Times New Roman" w:hAnsi="Times New Roman" w:cs="Times New Roman"/>
                <w:sz w:val="24"/>
                <w:szCs w:val="24"/>
              </w:rPr>
            </w:pPr>
          </w:p>
          <w:p w14:paraId="0F06E6DA" w14:textId="31545235" w:rsidR="00C734EC" w:rsidRPr="002C334D" w:rsidRDefault="005E3B5F"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   </w:t>
            </w:r>
          </w:p>
          <w:tbl>
            <w:tblPr>
              <w:tblW w:w="9796" w:type="dxa"/>
              <w:tblCellMar>
                <w:top w:w="15" w:type="dxa"/>
                <w:left w:w="15" w:type="dxa"/>
                <w:bottom w:w="15" w:type="dxa"/>
                <w:right w:w="15" w:type="dxa"/>
              </w:tblCellMar>
              <w:tblLook w:val="04A0" w:firstRow="1" w:lastRow="0" w:firstColumn="1" w:lastColumn="0" w:noHBand="0" w:noVBand="1"/>
            </w:tblPr>
            <w:tblGrid>
              <w:gridCol w:w="4977"/>
              <w:gridCol w:w="4819"/>
            </w:tblGrid>
            <w:tr w:rsidR="008745CC" w:rsidRPr="00FE731F" w14:paraId="6AD86BE0" w14:textId="77777777" w:rsidTr="00A565A3">
              <w:tc>
                <w:tcPr>
                  <w:tcW w:w="4977" w:type="dxa"/>
                </w:tcPr>
                <w:p w14:paraId="1C93DD86" w14:textId="77777777" w:rsidR="008745CC" w:rsidRPr="00FE731F" w:rsidRDefault="008745CC" w:rsidP="008745CC">
                  <w:pPr>
                    <w:spacing w:after="0" w:line="240" w:lineRule="auto"/>
                    <w:jc w:val="both"/>
                    <w:rPr>
                      <w:rFonts w:ascii="Times New Roman" w:hAnsi="Times New Roman" w:cs="Times New Roman"/>
                      <w:sz w:val="24"/>
                      <w:szCs w:val="24"/>
                    </w:rPr>
                  </w:pPr>
                  <w:r w:rsidRPr="004E3CAF">
                    <w:rPr>
                      <w:rFonts w:ascii="Times New Roman" w:hAnsi="Times New Roman" w:cs="Times New Roman"/>
                      <w:sz w:val="24"/>
                      <w:szCs w:val="24"/>
                    </w:rPr>
                    <w:t xml:space="preserve">              </w:t>
                  </w:r>
                  <w:r w:rsidRPr="00FE731F">
                    <w:rPr>
                      <w:rFonts w:ascii="Times New Roman" w:hAnsi="Times New Roman" w:cs="Times New Roman"/>
                      <w:sz w:val="24"/>
                      <w:szCs w:val="24"/>
                    </w:rPr>
                    <w:t xml:space="preserve">от Заказчика                                                         </w:t>
                  </w:r>
                </w:p>
                <w:p w14:paraId="6FA6205D" w14:textId="77777777" w:rsidR="008745CC" w:rsidRPr="00FE731F" w:rsidRDefault="008745CC" w:rsidP="008745CC">
                  <w:pPr>
                    <w:spacing w:after="0" w:line="240" w:lineRule="auto"/>
                    <w:jc w:val="both"/>
                    <w:rPr>
                      <w:rFonts w:ascii="Times New Roman" w:hAnsi="Times New Roman" w:cs="Times New Roman"/>
                      <w:sz w:val="24"/>
                      <w:szCs w:val="24"/>
                    </w:rPr>
                  </w:pPr>
                </w:p>
                <w:p w14:paraId="533482F3" w14:textId="7D389B80" w:rsidR="008745CC" w:rsidRPr="00FE731F" w:rsidRDefault="008745CC" w:rsidP="008745CC">
                  <w:pPr>
                    <w:spacing w:after="0" w:line="240" w:lineRule="auto"/>
                    <w:jc w:val="both"/>
                    <w:rPr>
                      <w:rFonts w:ascii="Times New Roman" w:hAnsi="Times New Roman" w:cs="Times New Roman"/>
                      <w:sz w:val="24"/>
                      <w:szCs w:val="24"/>
                    </w:rPr>
                  </w:pPr>
                  <w:r w:rsidRPr="00FE731F">
                    <w:rPr>
                      <w:rFonts w:ascii="Times New Roman" w:hAnsi="Times New Roman" w:cs="Times New Roman"/>
                      <w:sz w:val="24"/>
                      <w:szCs w:val="24"/>
                    </w:rPr>
                    <w:t>Заведующий ________</w:t>
                  </w:r>
                  <w:proofErr w:type="spellStart"/>
                  <w:r>
                    <w:rPr>
                      <w:rFonts w:ascii="Times New Roman" w:hAnsi="Times New Roman" w:cs="Times New Roman"/>
                      <w:sz w:val="24"/>
                      <w:szCs w:val="24"/>
                    </w:rPr>
                    <w:t>Н.В.Козлова</w:t>
                  </w:r>
                  <w:proofErr w:type="spellEnd"/>
                </w:p>
              </w:tc>
              <w:tc>
                <w:tcPr>
                  <w:tcW w:w="4819" w:type="dxa"/>
                </w:tcPr>
                <w:p w14:paraId="20908529" w14:textId="77777777" w:rsidR="008745CC" w:rsidRPr="00FE731F" w:rsidRDefault="008745CC" w:rsidP="008745CC">
                  <w:pPr>
                    <w:spacing w:after="0" w:line="240" w:lineRule="auto"/>
                    <w:jc w:val="both"/>
                    <w:rPr>
                      <w:rFonts w:ascii="Times New Roman" w:hAnsi="Times New Roman" w:cs="Times New Roman"/>
                      <w:sz w:val="24"/>
                      <w:szCs w:val="24"/>
                    </w:rPr>
                  </w:pPr>
                  <w:r w:rsidRPr="00FE731F">
                    <w:rPr>
                      <w:rFonts w:ascii="Times New Roman" w:hAnsi="Times New Roman" w:cs="Times New Roman"/>
                      <w:sz w:val="24"/>
                      <w:szCs w:val="24"/>
                    </w:rPr>
                    <w:t xml:space="preserve">            от Поставщика</w:t>
                  </w:r>
                </w:p>
                <w:p w14:paraId="63514A69" w14:textId="77777777" w:rsidR="008745CC" w:rsidRPr="00FE731F" w:rsidRDefault="008745CC" w:rsidP="008745CC">
                  <w:pPr>
                    <w:spacing w:after="0" w:line="240" w:lineRule="auto"/>
                    <w:jc w:val="both"/>
                    <w:rPr>
                      <w:rFonts w:ascii="Times New Roman" w:hAnsi="Times New Roman" w:cs="Times New Roman"/>
                      <w:sz w:val="24"/>
                      <w:szCs w:val="24"/>
                    </w:rPr>
                  </w:pPr>
                </w:p>
                <w:p w14:paraId="40A09A27" w14:textId="77777777" w:rsidR="008745CC" w:rsidRPr="00FE731F" w:rsidRDefault="008745CC" w:rsidP="008745CC">
                  <w:pPr>
                    <w:spacing w:after="0" w:line="240" w:lineRule="auto"/>
                    <w:jc w:val="both"/>
                    <w:rPr>
                      <w:rFonts w:ascii="Times New Roman" w:hAnsi="Times New Roman" w:cs="Times New Roman"/>
                      <w:sz w:val="24"/>
                      <w:szCs w:val="24"/>
                    </w:rPr>
                  </w:pPr>
                  <w:r w:rsidRPr="00FE731F">
                    <w:rPr>
                      <w:rFonts w:ascii="Times New Roman" w:hAnsi="Times New Roman" w:cs="Times New Roman"/>
                      <w:sz w:val="24"/>
                      <w:szCs w:val="24"/>
                    </w:rPr>
                    <w:t xml:space="preserve">Ген. </w:t>
                  </w:r>
                  <w:proofErr w:type="spellStart"/>
                  <w:r w:rsidRPr="00FE731F">
                    <w:rPr>
                      <w:rFonts w:ascii="Times New Roman" w:hAnsi="Times New Roman" w:cs="Times New Roman"/>
                      <w:sz w:val="24"/>
                      <w:szCs w:val="24"/>
                    </w:rPr>
                    <w:t>директор_________Д.М</w:t>
                  </w:r>
                  <w:proofErr w:type="spellEnd"/>
                  <w:r w:rsidRPr="00FE731F">
                    <w:rPr>
                      <w:rFonts w:ascii="Times New Roman" w:hAnsi="Times New Roman" w:cs="Times New Roman"/>
                      <w:sz w:val="24"/>
                      <w:szCs w:val="24"/>
                    </w:rPr>
                    <w:t>. Полюхин</w:t>
                  </w:r>
                </w:p>
                <w:p w14:paraId="6C46953E" w14:textId="77777777" w:rsidR="008745CC" w:rsidRPr="00FE731F" w:rsidRDefault="008745CC" w:rsidP="008745CC">
                  <w:pPr>
                    <w:spacing w:after="0" w:line="240" w:lineRule="auto"/>
                    <w:jc w:val="both"/>
                    <w:rPr>
                      <w:rFonts w:ascii="Times New Roman" w:hAnsi="Times New Roman" w:cs="Times New Roman"/>
                      <w:sz w:val="24"/>
                      <w:szCs w:val="24"/>
                    </w:rPr>
                  </w:pPr>
                </w:p>
              </w:tc>
            </w:tr>
          </w:tbl>
          <w:p w14:paraId="16D2E69B" w14:textId="0AE29B8A" w:rsidR="0037157E" w:rsidRPr="002C334D" w:rsidRDefault="0037157E" w:rsidP="001463DF">
            <w:pPr>
              <w:spacing w:after="0" w:line="240" w:lineRule="auto"/>
              <w:jc w:val="both"/>
              <w:rPr>
                <w:rFonts w:ascii="Times New Roman" w:hAnsi="Times New Roman" w:cs="Times New Roman"/>
                <w:sz w:val="24"/>
                <w:szCs w:val="24"/>
              </w:rPr>
            </w:pPr>
          </w:p>
        </w:tc>
        <w:tc>
          <w:tcPr>
            <w:tcW w:w="4819" w:type="dxa"/>
            <w:hideMark/>
          </w:tcPr>
          <w:p w14:paraId="33E57EA2" w14:textId="77777777" w:rsidR="00C734EC" w:rsidRPr="002C334D" w:rsidRDefault="00C734EC" w:rsidP="001463DF">
            <w:pPr>
              <w:spacing w:after="0" w:line="240" w:lineRule="auto"/>
              <w:jc w:val="both"/>
              <w:rPr>
                <w:rFonts w:ascii="Times New Roman" w:hAnsi="Times New Roman" w:cs="Times New Roman"/>
                <w:sz w:val="24"/>
                <w:szCs w:val="24"/>
              </w:rPr>
            </w:pPr>
          </w:p>
          <w:p w14:paraId="27D0DA8A" w14:textId="6FB5ED0F" w:rsidR="0037157E" w:rsidRPr="002C334D" w:rsidRDefault="00636291" w:rsidP="00B00409">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                  </w:t>
            </w:r>
          </w:p>
        </w:tc>
      </w:tr>
    </w:tbl>
    <w:p w14:paraId="04FC34D2" w14:textId="77777777" w:rsidR="006A5078" w:rsidRPr="008745CC" w:rsidRDefault="006A5078" w:rsidP="001463DF">
      <w:pPr>
        <w:spacing w:after="0" w:line="240" w:lineRule="auto"/>
        <w:jc w:val="both"/>
        <w:rPr>
          <w:rFonts w:ascii="Times New Roman" w:hAnsi="Times New Roman" w:cs="Times New Roman"/>
        </w:rPr>
      </w:pPr>
    </w:p>
    <w:p w14:paraId="5A831888" w14:textId="77777777" w:rsidR="00F85071" w:rsidRDefault="00F85071">
      <w:pPr>
        <w:rPr>
          <w:rFonts w:ascii="Times New Roman" w:hAnsi="Times New Roman" w:cs="Times New Roman"/>
          <w:sz w:val="24"/>
          <w:szCs w:val="24"/>
        </w:rPr>
      </w:pPr>
      <w:r>
        <w:rPr>
          <w:rFonts w:ascii="Times New Roman" w:hAnsi="Times New Roman" w:cs="Times New Roman"/>
          <w:sz w:val="24"/>
          <w:szCs w:val="24"/>
        </w:rPr>
        <w:br w:type="page"/>
      </w:r>
    </w:p>
    <w:p w14:paraId="7250F4BE" w14:textId="77777777"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1</w:t>
      </w:r>
    </w:p>
    <w:p w14:paraId="26CA06F9" w14:textId="338F8E48"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930606" w:rsidRPr="00364040">
        <w:rPr>
          <w:rFonts w:ascii="Times New Roman" w:hAnsi="Times New Roman" w:cs="Times New Roman"/>
          <w:sz w:val="24"/>
          <w:szCs w:val="24"/>
        </w:rPr>
        <w:t xml:space="preserve"> </w:t>
      </w:r>
      <w:r w:rsidRPr="00364040">
        <w:rPr>
          <w:rFonts w:ascii="Times New Roman" w:hAnsi="Times New Roman" w:cs="Times New Roman"/>
          <w:sz w:val="24"/>
          <w:szCs w:val="24"/>
        </w:rPr>
        <w:t>от "</w:t>
      </w:r>
      <w:r w:rsidR="007F3CF5">
        <w:rPr>
          <w:rFonts w:ascii="Times New Roman" w:hAnsi="Times New Roman" w:cs="Times New Roman"/>
          <w:sz w:val="24"/>
          <w:szCs w:val="24"/>
        </w:rPr>
        <w:t>25</w:t>
      </w:r>
      <w:r w:rsidRPr="00364040">
        <w:rPr>
          <w:rFonts w:ascii="Times New Roman" w:hAnsi="Times New Roman" w:cs="Times New Roman"/>
          <w:sz w:val="24"/>
          <w:szCs w:val="24"/>
        </w:rPr>
        <w:t xml:space="preserve">" </w:t>
      </w:r>
      <w:r w:rsidR="007F3CF5">
        <w:rPr>
          <w:rFonts w:ascii="Times New Roman" w:hAnsi="Times New Roman" w:cs="Times New Roman"/>
          <w:sz w:val="24"/>
          <w:szCs w:val="24"/>
        </w:rPr>
        <w:t>марта</w:t>
      </w:r>
      <w:r w:rsidR="00221EDB" w:rsidRPr="00364040">
        <w:rPr>
          <w:rFonts w:ascii="Times New Roman" w:hAnsi="Times New Roman" w:cs="Times New Roman"/>
          <w:sz w:val="24"/>
          <w:szCs w:val="24"/>
        </w:rPr>
        <w:t xml:space="preserve"> 20</w:t>
      </w:r>
      <w:r w:rsidR="008822FA">
        <w:rPr>
          <w:rFonts w:ascii="Times New Roman" w:hAnsi="Times New Roman" w:cs="Times New Roman"/>
          <w:sz w:val="24"/>
          <w:szCs w:val="24"/>
        </w:rPr>
        <w:t>24</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E71DCA" w:rsidRPr="00E71DCA">
        <w:rPr>
          <w:rFonts w:ascii="Times New Roman" w:hAnsi="Times New Roman" w:cs="Times New Roman"/>
          <w:sz w:val="24"/>
          <w:szCs w:val="24"/>
        </w:rPr>
        <w:t>0855300002824000126</w:t>
      </w:r>
    </w:p>
    <w:p w14:paraId="2F7A524E" w14:textId="77777777" w:rsidR="00636291" w:rsidRPr="00364040" w:rsidRDefault="00636291" w:rsidP="00636291">
      <w:pPr>
        <w:spacing w:after="1" w:line="220" w:lineRule="atLeast"/>
        <w:jc w:val="both"/>
        <w:rPr>
          <w:rFonts w:ascii="Times New Roman" w:hAnsi="Times New Roman" w:cs="Times New Roman"/>
          <w:sz w:val="24"/>
          <w:szCs w:val="24"/>
        </w:rPr>
      </w:pPr>
    </w:p>
    <w:p w14:paraId="02B437A2" w14:textId="77777777" w:rsidR="00636291" w:rsidRPr="00364040" w:rsidRDefault="00636291" w:rsidP="00636291">
      <w:pPr>
        <w:spacing w:after="1" w:line="220" w:lineRule="atLeast"/>
        <w:jc w:val="center"/>
        <w:rPr>
          <w:rFonts w:ascii="Times New Roman" w:hAnsi="Times New Roman" w:cs="Times New Roman"/>
          <w:sz w:val="24"/>
          <w:szCs w:val="24"/>
        </w:rPr>
      </w:pPr>
      <w:bookmarkStart w:id="15" w:name="P326"/>
      <w:bookmarkEnd w:id="15"/>
      <w:r w:rsidRPr="00364040">
        <w:rPr>
          <w:rFonts w:ascii="Times New Roman" w:hAnsi="Times New Roman" w:cs="Times New Roman"/>
          <w:sz w:val="24"/>
          <w:szCs w:val="24"/>
        </w:rPr>
        <w:t>СПЕЦИФИКАЦИЯ</w:t>
      </w:r>
    </w:p>
    <w:p w14:paraId="56C6E54B" w14:textId="77777777" w:rsidR="00636291" w:rsidRPr="00364040" w:rsidRDefault="00636291" w:rsidP="00636291">
      <w:pPr>
        <w:spacing w:after="1" w:line="220" w:lineRule="atLeast"/>
        <w:jc w:val="both"/>
        <w:rPr>
          <w:rFonts w:ascii="Times New Roman" w:hAnsi="Times New Roman" w:cs="Times New Roman"/>
          <w:sz w:val="24"/>
          <w:szCs w:val="24"/>
        </w:rPr>
      </w:pPr>
    </w:p>
    <w:tbl>
      <w:tblPr>
        <w:tblW w:w="97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261"/>
        <w:gridCol w:w="992"/>
        <w:gridCol w:w="1134"/>
        <w:gridCol w:w="1134"/>
        <w:gridCol w:w="1276"/>
        <w:gridCol w:w="1418"/>
      </w:tblGrid>
      <w:tr w:rsidR="00364040" w:rsidRPr="00364040" w14:paraId="13494F12" w14:textId="77777777" w:rsidTr="00636291">
        <w:trPr>
          <w:cantSplit/>
          <w:trHeight w:val="1473"/>
          <w:jc w:val="right"/>
        </w:trPr>
        <w:tc>
          <w:tcPr>
            <w:tcW w:w="562" w:type="dxa"/>
            <w:vAlign w:val="center"/>
          </w:tcPr>
          <w:p w14:paraId="275744DE" w14:textId="77777777"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N п/п</w:t>
            </w:r>
          </w:p>
        </w:tc>
        <w:tc>
          <w:tcPr>
            <w:tcW w:w="3261" w:type="dxa"/>
            <w:vAlign w:val="center"/>
          </w:tcPr>
          <w:p w14:paraId="59F9C23A" w14:textId="77777777"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Наименование Товара</w:t>
            </w:r>
          </w:p>
        </w:tc>
        <w:tc>
          <w:tcPr>
            <w:tcW w:w="992" w:type="dxa"/>
            <w:vAlign w:val="center"/>
          </w:tcPr>
          <w:p w14:paraId="5D9D1325" w14:textId="77777777"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Единицы измерения</w:t>
            </w:r>
          </w:p>
        </w:tc>
        <w:tc>
          <w:tcPr>
            <w:tcW w:w="1134" w:type="dxa"/>
            <w:vAlign w:val="center"/>
          </w:tcPr>
          <w:p w14:paraId="6DF457BE" w14:textId="77777777"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Количество в единицах измерения</w:t>
            </w:r>
          </w:p>
        </w:tc>
        <w:tc>
          <w:tcPr>
            <w:tcW w:w="1134" w:type="dxa"/>
            <w:vAlign w:val="center"/>
          </w:tcPr>
          <w:p w14:paraId="51D7040A" w14:textId="77777777"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 xml:space="preserve">Остаточный </w:t>
            </w:r>
          </w:p>
          <w:p w14:paraId="40C2E2C0" w14:textId="77777777"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срок годности</w:t>
            </w:r>
          </w:p>
        </w:tc>
        <w:tc>
          <w:tcPr>
            <w:tcW w:w="1276" w:type="dxa"/>
            <w:vAlign w:val="center"/>
          </w:tcPr>
          <w:p w14:paraId="0F81C7E7" w14:textId="77777777"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Цена за единицу измерения, руб.</w:t>
            </w:r>
          </w:p>
          <w:p w14:paraId="00DEAED5" w14:textId="77777777"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(включая НДС) (если облагается НДС)</w:t>
            </w:r>
          </w:p>
        </w:tc>
        <w:tc>
          <w:tcPr>
            <w:tcW w:w="1418" w:type="dxa"/>
            <w:vAlign w:val="center"/>
          </w:tcPr>
          <w:p w14:paraId="79E5C08C" w14:textId="77777777"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Стоимость, руб.</w:t>
            </w:r>
          </w:p>
          <w:p w14:paraId="7E18AA47" w14:textId="77777777"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(включая НДС) (если облагается НДС)</w:t>
            </w:r>
          </w:p>
        </w:tc>
      </w:tr>
      <w:tr w:rsidR="00364040" w:rsidRPr="00364040" w14:paraId="068FE7F5" w14:textId="77777777" w:rsidTr="00636291">
        <w:trPr>
          <w:jc w:val="right"/>
        </w:trPr>
        <w:tc>
          <w:tcPr>
            <w:tcW w:w="562" w:type="dxa"/>
          </w:tcPr>
          <w:p w14:paraId="7E6B20F4" w14:textId="77777777"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1</w:t>
            </w:r>
          </w:p>
        </w:tc>
        <w:tc>
          <w:tcPr>
            <w:tcW w:w="3261" w:type="dxa"/>
          </w:tcPr>
          <w:p w14:paraId="6EDC326A" w14:textId="77777777"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2</w:t>
            </w:r>
          </w:p>
        </w:tc>
        <w:tc>
          <w:tcPr>
            <w:tcW w:w="992" w:type="dxa"/>
          </w:tcPr>
          <w:p w14:paraId="1086FD6E" w14:textId="77777777"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3</w:t>
            </w:r>
          </w:p>
        </w:tc>
        <w:tc>
          <w:tcPr>
            <w:tcW w:w="1134" w:type="dxa"/>
          </w:tcPr>
          <w:p w14:paraId="25B50E40" w14:textId="77777777" w:rsidR="00636291" w:rsidRPr="00364040" w:rsidRDefault="00636291" w:rsidP="00636291">
            <w:pPr>
              <w:spacing w:after="1" w:line="220" w:lineRule="atLeast"/>
              <w:jc w:val="center"/>
              <w:rPr>
                <w:rFonts w:ascii="Times New Roman" w:hAnsi="Times New Roman" w:cs="Times New Roman"/>
                <w:sz w:val="20"/>
                <w:szCs w:val="20"/>
              </w:rPr>
            </w:pPr>
            <w:bookmarkStart w:id="16" w:name="P341"/>
            <w:bookmarkEnd w:id="16"/>
            <w:r w:rsidRPr="00364040">
              <w:rPr>
                <w:rFonts w:ascii="Times New Roman" w:hAnsi="Times New Roman" w:cs="Times New Roman"/>
                <w:sz w:val="20"/>
                <w:szCs w:val="20"/>
              </w:rPr>
              <w:t>4</w:t>
            </w:r>
          </w:p>
        </w:tc>
        <w:tc>
          <w:tcPr>
            <w:tcW w:w="1134" w:type="dxa"/>
          </w:tcPr>
          <w:p w14:paraId="2DF063F3" w14:textId="77777777" w:rsidR="00636291" w:rsidRPr="00364040" w:rsidRDefault="00636291" w:rsidP="00636291">
            <w:pPr>
              <w:spacing w:after="1" w:line="220" w:lineRule="atLeast"/>
              <w:jc w:val="center"/>
              <w:rPr>
                <w:rFonts w:ascii="Times New Roman" w:hAnsi="Times New Roman" w:cs="Times New Roman"/>
                <w:sz w:val="20"/>
                <w:szCs w:val="20"/>
              </w:rPr>
            </w:pPr>
            <w:bookmarkStart w:id="17" w:name="P342"/>
            <w:bookmarkEnd w:id="17"/>
            <w:r w:rsidRPr="00364040">
              <w:rPr>
                <w:rFonts w:ascii="Times New Roman" w:hAnsi="Times New Roman" w:cs="Times New Roman"/>
                <w:sz w:val="20"/>
                <w:szCs w:val="20"/>
              </w:rPr>
              <w:t>5</w:t>
            </w:r>
          </w:p>
        </w:tc>
        <w:tc>
          <w:tcPr>
            <w:tcW w:w="1276" w:type="dxa"/>
          </w:tcPr>
          <w:p w14:paraId="7A372BAE" w14:textId="77777777"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6</w:t>
            </w:r>
          </w:p>
        </w:tc>
        <w:tc>
          <w:tcPr>
            <w:tcW w:w="1418" w:type="dxa"/>
          </w:tcPr>
          <w:p w14:paraId="31939A36" w14:textId="77777777" w:rsidR="00636291" w:rsidRPr="00364040" w:rsidRDefault="00636291" w:rsidP="00636291">
            <w:pPr>
              <w:spacing w:after="1" w:line="220" w:lineRule="atLeast"/>
              <w:jc w:val="center"/>
              <w:rPr>
                <w:rFonts w:ascii="Times New Roman" w:hAnsi="Times New Roman" w:cs="Times New Roman"/>
                <w:sz w:val="20"/>
                <w:szCs w:val="20"/>
              </w:rPr>
            </w:pPr>
            <w:bookmarkStart w:id="18" w:name="P344"/>
            <w:bookmarkEnd w:id="18"/>
            <w:r w:rsidRPr="00364040">
              <w:rPr>
                <w:rFonts w:ascii="Times New Roman" w:hAnsi="Times New Roman" w:cs="Times New Roman"/>
                <w:sz w:val="20"/>
                <w:szCs w:val="20"/>
              </w:rPr>
              <w:t>7</w:t>
            </w:r>
          </w:p>
        </w:tc>
        <w:bookmarkStart w:id="19" w:name="P345"/>
        <w:bookmarkEnd w:id="19"/>
      </w:tr>
      <w:tr w:rsidR="00636291" w:rsidRPr="00364040" w14:paraId="03108159" w14:textId="77777777" w:rsidTr="00636291">
        <w:trPr>
          <w:jc w:val="right"/>
        </w:trPr>
        <w:tc>
          <w:tcPr>
            <w:tcW w:w="562" w:type="dxa"/>
          </w:tcPr>
          <w:p w14:paraId="59C2496A" w14:textId="77777777"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3261" w:type="dxa"/>
          </w:tcPr>
          <w:p w14:paraId="0D87562E" w14:textId="77777777" w:rsidR="007804DB" w:rsidRPr="007804DB" w:rsidRDefault="007804DB" w:rsidP="007804DB">
            <w:pPr>
              <w:rPr>
                <w:rFonts w:ascii="Times New Roman" w:hAnsi="Times New Roman" w:cs="Times New Roman"/>
                <w:bCs/>
              </w:rPr>
            </w:pPr>
            <w:r w:rsidRPr="007804DB">
              <w:rPr>
                <w:rFonts w:ascii="Times New Roman" w:hAnsi="Times New Roman" w:cs="Times New Roman"/>
              </w:rPr>
              <w:t xml:space="preserve">Говядина </w:t>
            </w:r>
            <w:r>
              <w:rPr>
                <w:rFonts w:ascii="Times New Roman" w:hAnsi="Times New Roman" w:cs="Times New Roman"/>
                <w:bCs/>
              </w:rPr>
              <w:t>охлажденная</w:t>
            </w:r>
          </w:p>
          <w:p w14:paraId="1C01E10E" w14:textId="77777777" w:rsidR="007804DB" w:rsidRPr="007804DB" w:rsidRDefault="007804DB" w:rsidP="007804DB">
            <w:pPr>
              <w:rPr>
                <w:rFonts w:ascii="Times New Roman" w:eastAsia="Calibri" w:hAnsi="Times New Roman" w:cs="Times New Roman"/>
              </w:rPr>
            </w:pPr>
            <w:r w:rsidRPr="007804DB">
              <w:rPr>
                <w:rFonts w:ascii="Times New Roman" w:hAnsi="Times New Roman" w:cs="Times New Roman"/>
                <w:bCs/>
              </w:rPr>
              <w:t>КТРУ:</w:t>
            </w:r>
          </w:p>
          <w:p w14:paraId="0F238E5C" w14:textId="77777777" w:rsidR="00636291" w:rsidRPr="00364040" w:rsidRDefault="007804DB" w:rsidP="007804DB">
            <w:pPr>
              <w:spacing w:after="1" w:line="220" w:lineRule="atLeast"/>
              <w:rPr>
                <w:rFonts w:ascii="Times New Roman" w:hAnsi="Times New Roman" w:cs="Times New Roman"/>
                <w:sz w:val="24"/>
                <w:szCs w:val="24"/>
              </w:rPr>
            </w:pPr>
            <w:r w:rsidRPr="007804DB">
              <w:rPr>
                <w:rFonts w:ascii="Times New Roman" w:hAnsi="Times New Roman" w:cs="Times New Roman"/>
                <w:bCs/>
              </w:rPr>
              <w:t>10.11.11.110-00000003</w:t>
            </w:r>
          </w:p>
        </w:tc>
        <w:tc>
          <w:tcPr>
            <w:tcW w:w="992" w:type="dxa"/>
          </w:tcPr>
          <w:p w14:paraId="621922B5" w14:textId="77777777" w:rsidR="00636291" w:rsidRPr="00364040" w:rsidRDefault="007804DB" w:rsidP="00636291">
            <w:pPr>
              <w:spacing w:after="1" w:line="220" w:lineRule="atLeast"/>
              <w:jc w:val="center"/>
              <w:rPr>
                <w:rFonts w:ascii="Times New Roman" w:hAnsi="Times New Roman" w:cs="Times New Roman"/>
              </w:rPr>
            </w:pPr>
            <w:r>
              <w:rPr>
                <w:rFonts w:ascii="Times New Roman" w:hAnsi="Times New Roman" w:cs="Times New Roman"/>
                <w:bCs/>
                <w:sz w:val="24"/>
                <w:szCs w:val="24"/>
              </w:rPr>
              <w:t>кг</w:t>
            </w:r>
          </w:p>
        </w:tc>
        <w:tc>
          <w:tcPr>
            <w:tcW w:w="1134" w:type="dxa"/>
          </w:tcPr>
          <w:p w14:paraId="795557F0" w14:textId="5B467B1B" w:rsidR="00636291" w:rsidRPr="00643E7D" w:rsidRDefault="00A20D7B" w:rsidP="00636291">
            <w:pPr>
              <w:spacing w:after="1" w:line="220" w:lineRule="atLeast"/>
              <w:jc w:val="center"/>
              <w:rPr>
                <w:rFonts w:ascii="Times New Roman" w:hAnsi="Times New Roman" w:cs="Times New Roman"/>
              </w:rPr>
            </w:pPr>
            <w:r w:rsidRPr="00643E7D">
              <w:rPr>
                <w:rFonts w:ascii="Times New Roman" w:hAnsi="Times New Roman" w:cs="Times New Roman"/>
              </w:rPr>
              <w:t>2 099</w:t>
            </w:r>
          </w:p>
        </w:tc>
        <w:tc>
          <w:tcPr>
            <w:tcW w:w="1134" w:type="dxa"/>
          </w:tcPr>
          <w:p w14:paraId="5A1B7863" w14:textId="77777777" w:rsidR="00636291" w:rsidRPr="00643E7D" w:rsidRDefault="00F87393" w:rsidP="00636291">
            <w:pPr>
              <w:spacing w:after="1" w:line="220" w:lineRule="atLeast"/>
              <w:jc w:val="center"/>
              <w:rPr>
                <w:rFonts w:ascii="Times New Roman" w:hAnsi="Times New Roman" w:cs="Times New Roman"/>
              </w:rPr>
            </w:pPr>
            <w:r w:rsidRPr="00643E7D">
              <w:rPr>
                <w:rFonts w:ascii="Times New Roman" w:eastAsia="Calibri" w:hAnsi="Times New Roman" w:cs="Times New Roman"/>
              </w:rPr>
              <w:t xml:space="preserve">не менее </w:t>
            </w:r>
            <w:r w:rsidR="007804DB" w:rsidRPr="00643E7D">
              <w:rPr>
                <w:rFonts w:ascii="Times New Roman" w:eastAsia="Calibri" w:hAnsi="Times New Roman" w:cs="Times New Roman"/>
              </w:rPr>
              <w:t>14 суток</w:t>
            </w:r>
          </w:p>
        </w:tc>
        <w:tc>
          <w:tcPr>
            <w:tcW w:w="1276" w:type="dxa"/>
          </w:tcPr>
          <w:p w14:paraId="6AE664E0" w14:textId="6A0946CF" w:rsidR="00636291" w:rsidRPr="00643E7D" w:rsidRDefault="00A20D7B" w:rsidP="00636291">
            <w:pPr>
              <w:spacing w:after="1" w:line="220" w:lineRule="atLeast"/>
              <w:jc w:val="center"/>
              <w:rPr>
                <w:rFonts w:ascii="Times New Roman" w:hAnsi="Times New Roman" w:cs="Times New Roman"/>
              </w:rPr>
            </w:pPr>
            <w:r w:rsidRPr="00643E7D">
              <w:rPr>
                <w:rFonts w:ascii="Times New Roman" w:hAnsi="Times New Roman" w:cs="Times New Roman"/>
              </w:rPr>
              <w:t>412,93</w:t>
            </w:r>
          </w:p>
        </w:tc>
        <w:tc>
          <w:tcPr>
            <w:tcW w:w="1418" w:type="dxa"/>
          </w:tcPr>
          <w:p w14:paraId="23B8C955" w14:textId="2BA79CFD" w:rsidR="00636291" w:rsidRPr="00643E7D" w:rsidRDefault="00A20D7B" w:rsidP="00636291">
            <w:pPr>
              <w:spacing w:after="1" w:line="220" w:lineRule="atLeast"/>
              <w:jc w:val="center"/>
              <w:rPr>
                <w:rFonts w:ascii="Times New Roman" w:hAnsi="Times New Roman" w:cs="Times New Roman"/>
              </w:rPr>
            </w:pPr>
            <w:r w:rsidRPr="00643E7D">
              <w:rPr>
                <w:rFonts w:ascii="Times New Roman" w:hAnsi="Times New Roman" w:cs="Times New Roman"/>
              </w:rPr>
              <w:t>866 740,07</w:t>
            </w:r>
          </w:p>
        </w:tc>
      </w:tr>
      <w:tr w:rsidR="00A20D7B" w:rsidRPr="00364040" w14:paraId="78260C0E" w14:textId="77777777" w:rsidTr="00636291">
        <w:trPr>
          <w:jc w:val="right"/>
        </w:trPr>
        <w:tc>
          <w:tcPr>
            <w:tcW w:w="562" w:type="dxa"/>
          </w:tcPr>
          <w:p w14:paraId="3018AEC1" w14:textId="0DE1CC86" w:rsidR="00A20D7B" w:rsidRPr="00364040" w:rsidRDefault="00A20D7B" w:rsidP="00A20D7B">
            <w:pPr>
              <w:spacing w:after="1" w:line="220" w:lineRule="atLeast"/>
              <w:jc w:val="center"/>
              <w:rPr>
                <w:rFonts w:ascii="Times New Roman" w:hAnsi="Times New Roman" w:cs="Times New Roman"/>
              </w:rPr>
            </w:pPr>
            <w:r>
              <w:rPr>
                <w:rFonts w:ascii="Times New Roman" w:hAnsi="Times New Roman" w:cs="Times New Roman"/>
              </w:rPr>
              <w:t>2.</w:t>
            </w:r>
          </w:p>
        </w:tc>
        <w:tc>
          <w:tcPr>
            <w:tcW w:w="3261" w:type="dxa"/>
          </w:tcPr>
          <w:p w14:paraId="345B664E" w14:textId="77777777" w:rsidR="00A20D7B" w:rsidRPr="007804DB" w:rsidRDefault="00A20D7B" w:rsidP="00A20D7B">
            <w:pPr>
              <w:rPr>
                <w:rFonts w:ascii="Times New Roman" w:hAnsi="Times New Roman" w:cs="Times New Roman"/>
                <w:bCs/>
              </w:rPr>
            </w:pPr>
            <w:r w:rsidRPr="007804DB">
              <w:rPr>
                <w:rFonts w:ascii="Times New Roman" w:hAnsi="Times New Roman" w:cs="Times New Roman"/>
              </w:rPr>
              <w:t xml:space="preserve">Говядина </w:t>
            </w:r>
            <w:r>
              <w:rPr>
                <w:rFonts w:ascii="Times New Roman" w:hAnsi="Times New Roman" w:cs="Times New Roman"/>
                <w:bCs/>
              </w:rPr>
              <w:t>охлажденная</w:t>
            </w:r>
          </w:p>
          <w:p w14:paraId="317090AF" w14:textId="77777777" w:rsidR="00A20D7B" w:rsidRPr="007804DB" w:rsidRDefault="00A20D7B" w:rsidP="00A20D7B">
            <w:pPr>
              <w:rPr>
                <w:rFonts w:ascii="Times New Roman" w:eastAsia="Calibri" w:hAnsi="Times New Roman" w:cs="Times New Roman"/>
              </w:rPr>
            </w:pPr>
            <w:r w:rsidRPr="007804DB">
              <w:rPr>
                <w:rFonts w:ascii="Times New Roman" w:hAnsi="Times New Roman" w:cs="Times New Roman"/>
                <w:bCs/>
              </w:rPr>
              <w:t>КТРУ:</w:t>
            </w:r>
          </w:p>
          <w:p w14:paraId="3DF4F0CA" w14:textId="466B54F4" w:rsidR="00A20D7B" w:rsidRPr="007804DB" w:rsidRDefault="00A20D7B" w:rsidP="00A20D7B">
            <w:pPr>
              <w:rPr>
                <w:rFonts w:ascii="Times New Roman" w:hAnsi="Times New Roman" w:cs="Times New Roman"/>
              </w:rPr>
            </w:pPr>
            <w:r w:rsidRPr="007804DB">
              <w:rPr>
                <w:rFonts w:ascii="Times New Roman" w:hAnsi="Times New Roman" w:cs="Times New Roman"/>
                <w:bCs/>
              </w:rPr>
              <w:t>10.11.11.110-00000003</w:t>
            </w:r>
          </w:p>
        </w:tc>
        <w:tc>
          <w:tcPr>
            <w:tcW w:w="992" w:type="dxa"/>
          </w:tcPr>
          <w:p w14:paraId="78C64494" w14:textId="1EA6E424" w:rsidR="00A20D7B" w:rsidRDefault="00A20D7B" w:rsidP="00A20D7B">
            <w:pPr>
              <w:spacing w:after="1" w:line="220" w:lineRule="atLeast"/>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134" w:type="dxa"/>
          </w:tcPr>
          <w:p w14:paraId="6941E1BE" w14:textId="07C6858A" w:rsidR="00A20D7B" w:rsidRPr="00643E7D" w:rsidRDefault="00A20D7B" w:rsidP="00A20D7B">
            <w:pPr>
              <w:spacing w:after="1" w:line="220" w:lineRule="atLeast"/>
              <w:jc w:val="center"/>
              <w:rPr>
                <w:rFonts w:ascii="Times New Roman" w:hAnsi="Times New Roman" w:cs="Times New Roman"/>
              </w:rPr>
            </w:pPr>
            <w:r w:rsidRPr="00643E7D">
              <w:rPr>
                <w:rFonts w:ascii="Times New Roman" w:hAnsi="Times New Roman" w:cs="Times New Roman"/>
              </w:rPr>
              <w:t>1</w:t>
            </w:r>
          </w:p>
        </w:tc>
        <w:tc>
          <w:tcPr>
            <w:tcW w:w="1134" w:type="dxa"/>
          </w:tcPr>
          <w:p w14:paraId="1F7E1928" w14:textId="038B0835" w:rsidR="00A20D7B" w:rsidRPr="00643E7D" w:rsidRDefault="00A20D7B" w:rsidP="00A20D7B">
            <w:pPr>
              <w:spacing w:after="1" w:line="220" w:lineRule="atLeast"/>
              <w:jc w:val="center"/>
              <w:rPr>
                <w:rFonts w:ascii="Times New Roman" w:eastAsia="Calibri" w:hAnsi="Times New Roman" w:cs="Times New Roman"/>
              </w:rPr>
            </w:pPr>
            <w:r w:rsidRPr="00643E7D">
              <w:rPr>
                <w:rFonts w:ascii="Times New Roman" w:eastAsia="Calibri" w:hAnsi="Times New Roman" w:cs="Times New Roman"/>
              </w:rPr>
              <w:t>не менее 14 суток</w:t>
            </w:r>
          </w:p>
        </w:tc>
        <w:tc>
          <w:tcPr>
            <w:tcW w:w="1276" w:type="dxa"/>
          </w:tcPr>
          <w:p w14:paraId="4397D2EC" w14:textId="77355621" w:rsidR="00A20D7B" w:rsidRPr="00643E7D" w:rsidRDefault="00A20D7B" w:rsidP="00A20D7B">
            <w:pPr>
              <w:spacing w:after="1" w:line="220" w:lineRule="atLeast"/>
              <w:jc w:val="center"/>
              <w:rPr>
                <w:rFonts w:ascii="Times New Roman" w:hAnsi="Times New Roman" w:cs="Times New Roman"/>
              </w:rPr>
            </w:pPr>
            <w:r w:rsidRPr="00643E7D">
              <w:rPr>
                <w:rFonts w:ascii="Times New Roman" w:hAnsi="Times New Roman" w:cs="Times New Roman"/>
              </w:rPr>
              <w:t>402,43</w:t>
            </w:r>
          </w:p>
        </w:tc>
        <w:tc>
          <w:tcPr>
            <w:tcW w:w="1418" w:type="dxa"/>
          </w:tcPr>
          <w:p w14:paraId="328374D6" w14:textId="35A230E3" w:rsidR="00A20D7B" w:rsidRPr="00643E7D" w:rsidRDefault="00A20D7B" w:rsidP="00A20D7B">
            <w:pPr>
              <w:spacing w:after="1" w:line="220" w:lineRule="atLeast"/>
              <w:jc w:val="center"/>
              <w:rPr>
                <w:rFonts w:ascii="Times New Roman" w:hAnsi="Times New Roman" w:cs="Times New Roman"/>
              </w:rPr>
            </w:pPr>
            <w:r w:rsidRPr="00643E7D">
              <w:rPr>
                <w:rFonts w:ascii="Times New Roman" w:hAnsi="Times New Roman" w:cs="Times New Roman"/>
              </w:rPr>
              <w:t>402,43</w:t>
            </w:r>
          </w:p>
        </w:tc>
      </w:tr>
      <w:tr w:rsidR="00A20D7B" w:rsidRPr="00364040" w14:paraId="771523C8" w14:textId="77777777" w:rsidTr="0065524C">
        <w:trPr>
          <w:jc w:val="right"/>
        </w:trPr>
        <w:tc>
          <w:tcPr>
            <w:tcW w:w="8359" w:type="dxa"/>
            <w:gridSpan w:val="6"/>
          </w:tcPr>
          <w:p w14:paraId="39B451D4" w14:textId="0309653F" w:rsidR="00A20D7B" w:rsidRPr="00643E7D" w:rsidRDefault="00A20D7B" w:rsidP="00A20D7B">
            <w:pPr>
              <w:spacing w:after="1" w:line="220" w:lineRule="atLeast"/>
              <w:jc w:val="center"/>
              <w:rPr>
                <w:rFonts w:ascii="Times New Roman" w:hAnsi="Times New Roman" w:cs="Times New Roman"/>
              </w:rPr>
            </w:pPr>
            <w:r w:rsidRPr="00643E7D">
              <w:rPr>
                <w:rFonts w:ascii="Times New Roman" w:hAnsi="Times New Roman" w:cs="Times New Roman"/>
              </w:rPr>
              <w:t>ИТОГО:</w:t>
            </w:r>
          </w:p>
        </w:tc>
        <w:tc>
          <w:tcPr>
            <w:tcW w:w="1418" w:type="dxa"/>
          </w:tcPr>
          <w:p w14:paraId="55B40AF4" w14:textId="1A7DD525" w:rsidR="00A20D7B" w:rsidRPr="00643E7D" w:rsidRDefault="00A20D7B" w:rsidP="00A20D7B">
            <w:pPr>
              <w:spacing w:after="1" w:line="220" w:lineRule="atLeast"/>
              <w:jc w:val="center"/>
              <w:rPr>
                <w:rFonts w:ascii="Times New Roman" w:hAnsi="Times New Roman" w:cs="Times New Roman"/>
                <w:b/>
                <w:bCs/>
              </w:rPr>
            </w:pPr>
            <w:r w:rsidRPr="00643E7D">
              <w:rPr>
                <w:rFonts w:ascii="Times New Roman" w:hAnsi="Times New Roman" w:cs="Times New Roman"/>
                <w:b/>
                <w:bCs/>
              </w:rPr>
              <w:t>867 142,50</w:t>
            </w:r>
          </w:p>
        </w:tc>
      </w:tr>
    </w:tbl>
    <w:p w14:paraId="2B3EE10A" w14:textId="77777777"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364040" w:rsidRPr="00364040" w14:paraId="26FC3BB7" w14:textId="77777777" w:rsidTr="00636291">
        <w:trPr>
          <w:jc w:val="right"/>
        </w:trPr>
        <w:tc>
          <w:tcPr>
            <w:tcW w:w="3931" w:type="dxa"/>
            <w:tcBorders>
              <w:top w:val="nil"/>
              <w:left w:val="nil"/>
              <w:bottom w:val="nil"/>
              <w:right w:val="nil"/>
            </w:tcBorders>
            <w:vAlign w:val="bottom"/>
          </w:tcPr>
          <w:p w14:paraId="264C0ED5" w14:textId="77777777"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402" w:type="dxa"/>
            <w:tcBorders>
              <w:top w:val="nil"/>
              <w:left w:val="nil"/>
              <w:bottom w:val="nil"/>
              <w:right w:val="nil"/>
            </w:tcBorders>
          </w:tcPr>
          <w:p w14:paraId="4EE1D5D3" w14:textId="77777777"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14:paraId="48D4CE54" w14:textId="77777777"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A20D7B" w:rsidRPr="00364040" w14:paraId="4840E598" w14:textId="77777777" w:rsidTr="00636291">
        <w:trPr>
          <w:jc w:val="right"/>
        </w:trPr>
        <w:tc>
          <w:tcPr>
            <w:tcW w:w="3931" w:type="dxa"/>
            <w:tcBorders>
              <w:top w:val="nil"/>
              <w:left w:val="nil"/>
              <w:bottom w:val="single" w:sz="4" w:space="0" w:color="auto"/>
              <w:right w:val="nil"/>
            </w:tcBorders>
          </w:tcPr>
          <w:p w14:paraId="358BB518" w14:textId="235352D7" w:rsidR="00A20D7B" w:rsidRPr="00364040" w:rsidRDefault="00A20D7B" w:rsidP="00A20D7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/Козлова Н.В./</w:t>
            </w:r>
          </w:p>
        </w:tc>
        <w:tc>
          <w:tcPr>
            <w:tcW w:w="1402" w:type="dxa"/>
            <w:tcBorders>
              <w:top w:val="nil"/>
              <w:left w:val="nil"/>
              <w:bottom w:val="nil"/>
              <w:right w:val="nil"/>
            </w:tcBorders>
          </w:tcPr>
          <w:p w14:paraId="4BAF3CD9" w14:textId="77777777" w:rsidR="00A20D7B" w:rsidRPr="00364040" w:rsidRDefault="00A20D7B" w:rsidP="00A20D7B">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14:paraId="1CBE3696" w14:textId="725AF797" w:rsidR="00A20D7B" w:rsidRPr="00364040" w:rsidRDefault="00A20D7B" w:rsidP="00A20D7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/Полюхин Д..М./</w:t>
            </w:r>
          </w:p>
        </w:tc>
      </w:tr>
      <w:tr w:rsidR="00A20D7B" w:rsidRPr="00364040" w14:paraId="452E343C" w14:textId="77777777" w:rsidTr="00636291">
        <w:tblPrEx>
          <w:tblBorders>
            <w:insideH w:val="single" w:sz="4" w:space="0" w:color="auto"/>
          </w:tblBorders>
        </w:tblPrEx>
        <w:trPr>
          <w:jc w:val="right"/>
        </w:trPr>
        <w:tc>
          <w:tcPr>
            <w:tcW w:w="3931" w:type="dxa"/>
            <w:tcBorders>
              <w:top w:val="single" w:sz="4" w:space="0" w:color="auto"/>
              <w:left w:val="nil"/>
              <w:bottom w:val="nil"/>
              <w:right w:val="nil"/>
            </w:tcBorders>
          </w:tcPr>
          <w:p w14:paraId="7CB4CE88" w14:textId="77777777" w:rsidR="00A20D7B" w:rsidRPr="00364040" w:rsidRDefault="00A20D7B" w:rsidP="00A20D7B">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402" w:type="dxa"/>
            <w:tcBorders>
              <w:top w:val="nil"/>
              <w:left w:val="nil"/>
              <w:bottom w:val="nil"/>
              <w:right w:val="nil"/>
            </w:tcBorders>
          </w:tcPr>
          <w:p w14:paraId="3F644133" w14:textId="77777777" w:rsidR="00A20D7B" w:rsidRPr="00364040" w:rsidRDefault="00A20D7B" w:rsidP="00A20D7B">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14:paraId="04261CDE" w14:textId="77777777" w:rsidR="00A20D7B" w:rsidRPr="00364040" w:rsidRDefault="00A20D7B" w:rsidP="00A20D7B">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bl>
    <w:p w14:paraId="1896B57F" w14:textId="77777777" w:rsidR="00636291" w:rsidRPr="00364040" w:rsidRDefault="00636291" w:rsidP="00636291">
      <w:pPr>
        <w:spacing w:after="1" w:line="220" w:lineRule="atLeast"/>
        <w:jc w:val="both"/>
        <w:rPr>
          <w:rFonts w:ascii="Times New Roman" w:hAnsi="Times New Roman" w:cs="Times New Roman"/>
          <w:sz w:val="24"/>
          <w:szCs w:val="24"/>
        </w:rPr>
      </w:pPr>
    </w:p>
    <w:p w14:paraId="68BD787D" w14:textId="77777777" w:rsidR="00636291" w:rsidRPr="00364040" w:rsidRDefault="00636291" w:rsidP="00636291">
      <w:pPr>
        <w:spacing w:after="1" w:line="220" w:lineRule="atLeast"/>
        <w:jc w:val="both"/>
        <w:rPr>
          <w:rFonts w:ascii="Times New Roman" w:hAnsi="Times New Roman" w:cs="Times New Roman"/>
          <w:sz w:val="24"/>
          <w:szCs w:val="24"/>
        </w:rPr>
      </w:pPr>
    </w:p>
    <w:p w14:paraId="47C44BD2" w14:textId="77777777" w:rsidR="00636291" w:rsidRPr="00364040" w:rsidRDefault="00636291" w:rsidP="00636291">
      <w:pPr>
        <w:spacing w:after="1" w:line="220" w:lineRule="atLeast"/>
        <w:jc w:val="both"/>
        <w:rPr>
          <w:rFonts w:ascii="Times New Roman" w:hAnsi="Times New Roman" w:cs="Times New Roman"/>
          <w:sz w:val="24"/>
          <w:szCs w:val="24"/>
        </w:rPr>
      </w:pPr>
    </w:p>
    <w:p w14:paraId="509D8D28" w14:textId="77777777" w:rsidR="00636291" w:rsidRPr="00364040" w:rsidRDefault="00636291" w:rsidP="00636291">
      <w:pPr>
        <w:spacing w:after="1" w:line="220" w:lineRule="atLeast"/>
        <w:jc w:val="both"/>
        <w:rPr>
          <w:rFonts w:ascii="Times New Roman" w:hAnsi="Times New Roman" w:cs="Times New Roman"/>
          <w:sz w:val="24"/>
          <w:szCs w:val="24"/>
        </w:rPr>
      </w:pPr>
    </w:p>
    <w:p w14:paraId="473D1784" w14:textId="77777777" w:rsidR="00636291" w:rsidRPr="00364040" w:rsidRDefault="00636291" w:rsidP="00636291">
      <w:pPr>
        <w:spacing w:after="1" w:line="220" w:lineRule="atLeast"/>
        <w:jc w:val="both"/>
        <w:rPr>
          <w:rFonts w:ascii="Times New Roman" w:hAnsi="Times New Roman" w:cs="Times New Roman"/>
          <w:sz w:val="24"/>
          <w:szCs w:val="24"/>
        </w:rPr>
      </w:pPr>
    </w:p>
    <w:p w14:paraId="0DBBF095" w14:textId="77777777" w:rsidR="00636291" w:rsidRPr="00364040" w:rsidRDefault="00636291" w:rsidP="00636291">
      <w:pPr>
        <w:spacing w:after="1" w:line="220" w:lineRule="atLeast"/>
        <w:jc w:val="right"/>
        <w:outlineLvl w:val="1"/>
        <w:rPr>
          <w:rFonts w:ascii="Times New Roman" w:hAnsi="Times New Roman" w:cs="Times New Roman"/>
          <w:sz w:val="24"/>
          <w:szCs w:val="24"/>
        </w:rPr>
      </w:pPr>
    </w:p>
    <w:p w14:paraId="7E093E7F" w14:textId="77777777" w:rsidR="00636291" w:rsidRPr="00364040" w:rsidRDefault="00636291" w:rsidP="00636291">
      <w:pPr>
        <w:spacing w:after="1" w:line="220" w:lineRule="atLeast"/>
        <w:jc w:val="right"/>
        <w:outlineLvl w:val="1"/>
        <w:rPr>
          <w:rFonts w:ascii="Times New Roman" w:hAnsi="Times New Roman" w:cs="Times New Roman"/>
          <w:sz w:val="24"/>
          <w:szCs w:val="24"/>
        </w:rPr>
      </w:pPr>
    </w:p>
    <w:p w14:paraId="43AF7B15" w14:textId="77777777" w:rsidR="00636291" w:rsidRPr="00364040" w:rsidRDefault="00636291" w:rsidP="00636291">
      <w:pPr>
        <w:spacing w:after="1" w:line="220" w:lineRule="atLeast"/>
        <w:jc w:val="right"/>
        <w:outlineLvl w:val="1"/>
        <w:rPr>
          <w:rFonts w:ascii="Times New Roman" w:hAnsi="Times New Roman" w:cs="Times New Roman"/>
          <w:sz w:val="24"/>
          <w:szCs w:val="24"/>
        </w:rPr>
      </w:pPr>
    </w:p>
    <w:p w14:paraId="3E11B2AA" w14:textId="77777777" w:rsidR="00636291" w:rsidRPr="00364040" w:rsidRDefault="00636291" w:rsidP="00636291">
      <w:pPr>
        <w:spacing w:after="1" w:line="220" w:lineRule="atLeast"/>
        <w:jc w:val="right"/>
        <w:outlineLvl w:val="1"/>
        <w:rPr>
          <w:rFonts w:ascii="Times New Roman" w:hAnsi="Times New Roman" w:cs="Times New Roman"/>
          <w:sz w:val="24"/>
          <w:szCs w:val="24"/>
        </w:rPr>
      </w:pPr>
    </w:p>
    <w:p w14:paraId="47FFFC06" w14:textId="77777777" w:rsidR="00636291" w:rsidRPr="00364040" w:rsidRDefault="00636291" w:rsidP="00636291">
      <w:pPr>
        <w:spacing w:after="1" w:line="220" w:lineRule="atLeast"/>
        <w:jc w:val="right"/>
        <w:outlineLvl w:val="1"/>
        <w:rPr>
          <w:rFonts w:ascii="Times New Roman" w:hAnsi="Times New Roman" w:cs="Times New Roman"/>
          <w:sz w:val="24"/>
          <w:szCs w:val="24"/>
        </w:rPr>
      </w:pPr>
    </w:p>
    <w:p w14:paraId="42744AF8" w14:textId="77777777" w:rsidR="00636291" w:rsidRPr="00364040" w:rsidRDefault="00636291" w:rsidP="00636291">
      <w:pPr>
        <w:spacing w:after="1" w:line="220" w:lineRule="atLeast"/>
        <w:jc w:val="right"/>
        <w:outlineLvl w:val="1"/>
        <w:rPr>
          <w:rFonts w:ascii="Times New Roman" w:hAnsi="Times New Roman" w:cs="Times New Roman"/>
          <w:sz w:val="24"/>
          <w:szCs w:val="24"/>
        </w:rPr>
      </w:pPr>
    </w:p>
    <w:p w14:paraId="026CEF4E" w14:textId="77777777" w:rsidR="00636291" w:rsidRPr="00364040" w:rsidRDefault="00636291" w:rsidP="00636291">
      <w:pPr>
        <w:spacing w:after="1" w:line="220" w:lineRule="atLeast"/>
        <w:jc w:val="right"/>
        <w:outlineLvl w:val="1"/>
        <w:rPr>
          <w:rFonts w:ascii="Times New Roman" w:hAnsi="Times New Roman" w:cs="Times New Roman"/>
          <w:sz w:val="24"/>
          <w:szCs w:val="24"/>
        </w:rPr>
      </w:pPr>
    </w:p>
    <w:p w14:paraId="28252355" w14:textId="77777777"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r w:rsidRPr="00364040">
        <w:rPr>
          <w:rFonts w:ascii="Times New Roman" w:hAnsi="Times New Roman" w:cs="Times New Roman"/>
          <w:sz w:val="24"/>
          <w:szCs w:val="24"/>
        </w:rPr>
        <w:tab/>
      </w:r>
    </w:p>
    <w:p w14:paraId="33C93CDD" w14:textId="77777777"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14:paraId="4A30B19E" w14:textId="77777777"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14:paraId="491AD13D" w14:textId="77777777"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14:paraId="24D9FF02" w14:textId="77777777"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14:paraId="5A18AE24" w14:textId="77777777"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14:paraId="7FDD80AD" w14:textId="77777777"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14:paraId="6F9E78BC" w14:textId="77777777" w:rsidR="00221EDB" w:rsidRPr="00364040" w:rsidRDefault="00221EDB" w:rsidP="00636291">
      <w:pPr>
        <w:tabs>
          <w:tab w:val="left" w:pos="7905"/>
          <w:tab w:val="right" w:pos="10204"/>
        </w:tabs>
        <w:spacing w:after="1" w:line="220" w:lineRule="atLeast"/>
        <w:outlineLvl w:val="1"/>
        <w:rPr>
          <w:rFonts w:ascii="Times New Roman" w:hAnsi="Times New Roman" w:cs="Times New Roman"/>
          <w:sz w:val="24"/>
          <w:szCs w:val="24"/>
        </w:rPr>
      </w:pPr>
    </w:p>
    <w:p w14:paraId="2D8AC94C" w14:textId="77777777"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14:paraId="5A4188F7" w14:textId="77777777" w:rsidR="00636291" w:rsidRPr="00364040" w:rsidRDefault="00636291" w:rsidP="00636291">
      <w:pPr>
        <w:tabs>
          <w:tab w:val="left" w:pos="7905"/>
          <w:tab w:val="right" w:pos="10204"/>
        </w:tabs>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2</w:t>
      </w:r>
    </w:p>
    <w:p w14:paraId="1F306305" w14:textId="0CD63AB3"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930606" w:rsidRPr="00364040">
        <w:rPr>
          <w:rFonts w:ascii="Times New Roman" w:hAnsi="Times New Roman" w:cs="Times New Roman"/>
          <w:sz w:val="24"/>
          <w:szCs w:val="24"/>
        </w:rPr>
        <w:t xml:space="preserve"> </w:t>
      </w:r>
      <w:r w:rsidR="00221EDB" w:rsidRPr="00364040">
        <w:rPr>
          <w:rFonts w:ascii="Times New Roman" w:hAnsi="Times New Roman" w:cs="Times New Roman"/>
          <w:sz w:val="24"/>
          <w:szCs w:val="24"/>
        </w:rPr>
        <w:t>от "</w:t>
      </w:r>
      <w:r w:rsidR="007F3CF5">
        <w:rPr>
          <w:rFonts w:ascii="Times New Roman" w:hAnsi="Times New Roman" w:cs="Times New Roman"/>
          <w:sz w:val="24"/>
          <w:szCs w:val="24"/>
        </w:rPr>
        <w:t>25</w:t>
      </w:r>
      <w:r w:rsidR="00221EDB" w:rsidRPr="00364040">
        <w:rPr>
          <w:rFonts w:ascii="Times New Roman" w:hAnsi="Times New Roman" w:cs="Times New Roman"/>
          <w:sz w:val="24"/>
          <w:szCs w:val="24"/>
        </w:rPr>
        <w:t xml:space="preserve">" </w:t>
      </w:r>
      <w:r w:rsidR="007F3CF5">
        <w:rPr>
          <w:rFonts w:ascii="Times New Roman" w:hAnsi="Times New Roman" w:cs="Times New Roman"/>
          <w:sz w:val="24"/>
          <w:szCs w:val="24"/>
        </w:rPr>
        <w:t>марта</w:t>
      </w:r>
      <w:r w:rsidR="00221EDB" w:rsidRPr="00364040">
        <w:rPr>
          <w:rFonts w:ascii="Times New Roman" w:hAnsi="Times New Roman" w:cs="Times New Roman"/>
          <w:sz w:val="24"/>
          <w:szCs w:val="24"/>
        </w:rPr>
        <w:t xml:space="preserve"> 20</w:t>
      </w:r>
      <w:r w:rsidR="008822FA">
        <w:rPr>
          <w:rFonts w:ascii="Times New Roman" w:hAnsi="Times New Roman" w:cs="Times New Roman"/>
          <w:sz w:val="24"/>
          <w:szCs w:val="24"/>
        </w:rPr>
        <w:t>24</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E71DCA" w:rsidRPr="00E71DCA">
        <w:rPr>
          <w:rFonts w:ascii="Times New Roman" w:hAnsi="Times New Roman" w:cs="Times New Roman"/>
          <w:sz w:val="24"/>
          <w:szCs w:val="24"/>
        </w:rPr>
        <w:t>0855300002824000126</w:t>
      </w:r>
    </w:p>
    <w:p w14:paraId="1E5370E3" w14:textId="77777777" w:rsidR="00636291" w:rsidRPr="00364040" w:rsidRDefault="00636291" w:rsidP="00636291">
      <w:pPr>
        <w:spacing w:after="1" w:line="220" w:lineRule="atLeast"/>
        <w:jc w:val="both"/>
        <w:rPr>
          <w:rFonts w:ascii="Times New Roman" w:hAnsi="Times New Roman" w:cs="Times New Roman"/>
          <w:sz w:val="24"/>
          <w:szCs w:val="24"/>
        </w:rPr>
      </w:pPr>
    </w:p>
    <w:p w14:paraId="021E858B" w14:textId="77777777" w:rsidR="00636291" w:rsidRPr="00364040" w:rsidRDefault="00636291" w:rsidP="00636291">
      <w:pPr>
        <w:spacing w:after="1" w:line="220" w:lineRule="atLeast"/>
        <w:jc w:val="center"/>
        <w:rPr>
          <w:rFonts w:ascii="Times New Roman" w:hAnsi="Times New Roman" w:cs="Times New Roman"/>
          <w:sz w:val="24"/>
          <w:szCs w:val="24"/>
        </w:rPr>
      </w:pPr>
      <w:bookmarkStart w:id="20" w:name="P389"/>
      <w:bookmarkEnd w:id="20"/>
      <w:r w:rsidRPr="00364040">
        <w:rPr>
          <w:rFonts w:ascii="Times New Roman" w:hAnsi="Times New Roman" w:cs="Times New Roman"/>
          <w:sz w:val="24"/>
          <w:szCs w:val="24"/>
        </w:rPr>
        <w:t xml:space="preserve">ТЕХНИЧЕСКОЕ ЗАДАНИЕ </w:t>
      </w:r>
    </w:p>
    <w:p w14:paraId="67F5C723" w14:textId="77777777" w:rsidR="00636291" w:rsidRPr="00364040" w:rsidRDefault="00636291" w:rsidP="00636291">
      <w:pPr>
        <w:spacing w:after="1" w:line="220" w:lineRule="atLeast"/>
        <w:jc w:val="both"/>
        <w:rPr>
          <w:rFonts w:ascii="Times New Roman" w:hAnsi="Times New Roman" w:cs="Times New Roman"/>
          <w:sz w:val="24"/>
          <w:szCs w:val="24"/>
        </w:rPr>
      </w:pPr>
    </w:p>
    <w:p w14:paraId="5AE578E9" w14:textId="77777777" w:rsidR="00636291" w:rsidRPr="00364040" w:rsidRDefault="00636291" w:rsidP="00636291">
      <w:pPr>
        <w:spacing w:after="1" w:line="220" w:lineRule="atLeast"/>
        <w:jc w:val="both"/>
        <w:rPr>
          <w:rFonts w:ascii="Times New Roman" w:hAnsi="Times New Roman" w:cs="Times New Roman"/>
          <w:sz w:val="24"/>
          <w:szCs w:val="24"/>
        </w:rPr>
      </w:pPr>
    </w:p>
    <w:tbl>
      <w:tblPr>
        <w:tblW w:w="9638" w:type="dxa"/>
        <w:jc w:val="center"/>
        <w:tblLayout w:type="fixed"/>
        <w:tblCellMar>
          <w:left w:w="113" w:type="dxa"/>
        </w:tblCellMar>
        <w:tblLook w:val="04A0" w:firstRow="1" w:lastRow="0" w:firstColumn="1" w:lastColumn="0" w:noHBand="0" w:noVBand="1"/>
      </w:tblPr>
      <w:tblGrid>
        <w:gridCol w:w="704"/>
        <w:gridCol w:w="2552"/>
        <w:gridCol w:w="4252"/>
        <w:gridCol w:w="854"/>
        <w:gridCol w:w="1276"/>
      </w:tblGrid>
      <w:tr w:rsidR="00364040" w:rsidRPr="00364040" w14:paraId="7450510D" w14:textId="77777777" w:rsidTr="008B07CF">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14:paraId="305C6267" w14:textId="77777777"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w:t>
            </w:r>
          </w:p>
          <w:p w14:paraId="6337E880" w14:textId="77777777"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п/п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72DF6398" w14:textId="77777777"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товара</w:t>
            </w:r>
          </w:p>
          <w:p w14:paraId="7EFCAA09" w14:textId="77777777"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000000"/>
              <w:left w:val="single" w:sz="4" w:space="0" w:color="000000"/>
              <w:bottom w:val="single" w:sz="4" w:space="0" w:color="000000"/>
              <w:right w:val="single" w:sz="4" w:space="0" w:color="000000"/>
            </w:tcBorders>
            <w:hideMark/>
          </w:tcPr>
          <w:p w14:paraId="3E142A29" w14:textId="77777777" w:rsidR="00636291" w:rsidRPr="00364040" w:rsidRDefault="00636291"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Характеристика поставляемых товаров</w:t>
            </w:r>
          </w:p>
          <w:p w14:paraId="26A2295C" w14:textId="77777777" w:rsidR="00402BA9" w:rsidRPr="00364040" w:rsidRDefault="00402BA9"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страны происхождения товара</w:t>
            </w:r>
          </w:p>
        </w:tc>
        <w:tc>
          <w:tcPr>
            <w:tcW w:w="854" w:type="dxa"/>
            <w:tcBorders>
              <w:top w:val="single" w:sz="4" w:space="0" w:color="000000"/>
              <w:left w:val="single" w:sz="4" w:space="0" w:color="000000"/>
              <w:bottom w:val="single" w:sz="4" w:space="0" w:color="000000"/>
              <w:right w:val="single" w:sz="4" w:space="0" w:color="000000"/>
            </w:tcBorders>
            <w:hideMark/>
          </w:tcPr>
          <w:p w14:paraId="36196652" w14:textId="77777777"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Ед.</w:t>
            </w:r>
          </w:p>
          <w:p w14:paraId="07771E9A" w14:textId="77777777"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изм.</w:t>
            </w:r>
          </w:p>
        </w:tc>
        <w:tc>
          <w:tcPr>
            <w:tcW w:w="1276" w:type="dxa"/>
            <w:tcBorders>
              <w:top w:val="single" w:sz="4" w:space="0" w:color="000000"/>
              <w:left w:val="single" w:sz="4" w:space="0" w:color="000000"/>
              <w:bottom w:val="single" w:sz="4" w:space="0" w:color="000000"/>
              <w:right w:val="single" w:sz="4" w:space="0" w:color="000000"/>
            </w:tcBorders>
            <w:hideMark/>
          </w:tcPr>
          <w:p w14:paraId="7FDDA001" w14:textId="77777777"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Количество</w:t>
            </w:r>
          </w:p>
        </w:tc>
      </w:tr>
      <w:tr w:rsidR="00364040" w:rsidRPr="00364040" w14:paraId="60D246D4" w14:textId="77777777" w:rsidTr="008822FA">
        <w:trPr>
          <w:trHeight w:val="155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14:paraId="48426851" w14:textId="77777777" w:rsidR="008B07CF" w:rsidRPr="00364040" w:rsidRDefault="008B07CF" w:rsidP="008822FA">
            <w:pPr>
              <w:suppressAutoHyphens/>
              <w:spacing w:after="0" w:line="100" w:lineRule="atLeast"/>
              <w:jc w:val="center"/>
              <w:textAlignment w:val="baseline"/>
              <w:rPr>
                <w:rFonts w:ascii="Times New Roman" w:eastAsia="Times New Roman" w:hAnsi="Times New Roman" w:cs="Times New Roman"/>
                <w:sz w:val="24"/>
                <w:szCs w:val="24"/>
                <w:lang w:eastAsia="ru-RU"/>
              </w:rPr>
            </w:pPr>
            <w:r w:rsidRPr="00364040">
              <w:rPr>
                <w:rFonts w:ascii="Times New Roman" w:eastAsia="Times New Roman" w:hAnsi="Times New Roman"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36A8CA5C" w14:textId="77777777"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14:paraId="04680A96" w14:textId="77777777" w:rsidR="007804DB" w:rsidRPr="007804DB" w:rsidRDefault="007804DB"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КТРУ </w:t>
            </w:r>
          </w:p>
          <w:p w14:paraId="266AC3D5" w14:textId="77777777" w:rsidR="007804DB" w:rsidRPr="007804DB" w:rsidRDefault="007804DB"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 10.11.11.110  00000003</w:t>
            </w:r>
          </w:p>
          <w:p w14:paraId="68E783B7" w14:textId="77777777" w:rsidR="008B07CF" w:rsidRPr="00364040" w:rsidRDefault="008B07CF" w:rsidP="008B07CF">
            <w:pPr>
              <w:spacing w:after="1" w:line="220" w:lineRule="atLeast"/>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0B370CA4" w14:textId="77777777" w:rsidR="008822FA" w:rsidRPr="000961BE" w:rsidRDefault="008B07CF" w:rsidP="008822FA">
            <w:pPr>
              <w:keepNext/>
              <w:shd w:val="clear" w:color="auto" w:fill="FFFFFF"/>
              <w:suppressAutoHyphens/>
              <w:spacing w:after="0" w:line="240" w:lineRule="auto"/>
              <w:textAlignment w:val="baseline"/>
              <w:outlineLvl w:val="0"/>
              <w:rPr>
                <w:rFonts w:ascii="Times New Roman" w:eastAsia="Calibri" w:hAnsi="Times New Roman" w:cs="Times New Roman"/>
                <w:sz w:val="24"/>
                <w:szCs w:val="24"/>
              </w:rPr>
            </w:pPr>
            <w:r w:rsidRPr="00364040">
              <w:rPr>
                <w:rFonts w:ascii="Times New Roman" w:hAnsi="Times New Roman" w:cs="Times New Roman"/>
                <w:spacing w:val="2"/>
                <w:kern w:val="2"/>
                <w:shd w:val="clear" w:color="auto" w:fill="FFFFFF"/>
                <w:lang w:eastAsia="zh-CN"/>
              </w:rPr>
              <w:t xml:space="preserve"> </w:t>
            </w:r>
            <w:r w:rsidR="008822FA" w:rsidRPr="000961BE">
              <w:rPr>
                <w:rFonts w:ascii="Times New Roman" w:eastAsia="Calibri" w:hAnsi="Times New Roman" w:cs="Times New Roman"/>
                <w:b/>
                <w:bCs/>
                <w:sz w:val="24"/>
                <w:szCs w:val="24"/>
              </w:rPr>
              <w:t>Вид мяса по способу обработки:</w:t>
            </w:r>
            <w:r w:rsidR="008822FA" w:rsidRPr="000961BE">
              <w:rPr>
                <w:rFonts w:ascii="Times New Roman" w:eastAsia="Calibri" w:hAnsi="Times New Roman" w:cs="Times New Roman"/>
                <w:sz w:val="24"/>
                <w:szCs w:val="24"/>
              </w:rPr>
              <w:t xml:space="preserve"> на кости</w:t>
            </w:r>
          </w:p>
          <w:p w14:paraId="59EC9471" w14:textId="77777777" w:rsidR="008822FA" w:rsidRDefault="008822FA" w:rsidP="008822FA">
            <w:pPr>
              <w:keepNext/>
              <w:shd w:val="clear" w:color="auto" w:fill="FFFFFF"/>
              <w:suppressAutoHyphens/>
              <w:spacing w:after="0" w:line="240" w:lineRule="auto"/>
              <w:textAlignment w:val="baseline"/>
              <w:outlineLvl w:val="0"/>
              <w:rPr>
                <w:rFonts w:ascii="Times New Roman" w:eastAsia="Calibri" w:hAnsi="Times New Roman" w:cs="Times New Roman"/>
                <w:sz w:val="24"/>
                <w:szCs w:val="24"/>
              </w:rPr>
            </w:pPr>
            <w:r w:rsidRPr="000961BE">
              <w:rPr>
                <w:rFonts w:ascii="Times New Roman" w:eastAsia="Calibri" w:hAnsi="Times New Roman" w:cs="Times New Roman"/>
                <w:b/>
                <w:bCs/>
                <w:sz w:val="24"/>
                <w:szCs w:val="24"/>
              </w:rPr>
              <w:t>Вид мяса по способу разделки:</w:t>
            </w:r>
            <w:r w:rsidRPr="000961BE">
              <w:rPr>
                <w:rFonts w:ascii="Times New Roman" w:eastAsia="Calibri" w:hAnsi="Times New Roman" w:cs="Times New Roman"/>
                <w:sz w:val="24"/>
                <w:szCs w:val="24"/>
              </w:rPr>
              <w:t xml:space="preserve"> отруб</w:t>
            </w:r>
          </w:p>
          <w:p w14:paraId="14B4EC4F" w14:textId="64079AF9" w:rsidR="008B07CF" w:rsidRPr="00364040" w:rsidRDefault="008822FA" w:rsidP="008822FA">
            <w:pPr>
              <w:keepNext/>
              <w:shd w:val="clear" w:color="auto" w:fill="FFFFFF"/>
              <w:suppressAutoHyphens/>
              <w:spacing w:after="0" w:line="240" w:lineRule="auto"/>
              <w:jc w:val="both"/>
              <w:textAlignment w:val="baseline"/>
              <w:outlineLvl w:val="0"/>
              <w:rPr>
                <w:rFonts w:ascii="Times New Roman" w:eastAsia="Calibri" w:hAnsi="Times New Roman" w:cs="Times New Roman"/>
              </w:rPr>
            </w:pPr>
            <w:r w:rsidRPr="000961BE">
              <w:rPr>
                <w:rFonts w:ascii="Times New Roman" w:eastAsia="Calibri" w:hAnsi="Times New Roman" w:cs="Times New Roman"/>
                <w:b/>
                <w:bCs/>
              </w:rPr>
              <w:t>Страна происхождения поставляемого товара:</w:t>
            </w:r>
            <w:r w:rsidRPr="000961BE">
              <w:rPr>
                <w:rFonts w:ascii="Times New Roman" w:eastAsia="Calibri" w:hAnsi="Times New Roman" w:cs="Times New Roman"/>
              </w:rPr>
              <w:t xml:space="preserve"> Российская Федерация.</w:t>
            </w:r>
          </w:p>
        </w:tc>
        <w:tc>
          <w:tcPr>
            <w:tcW w:w="854" w:type="dxa"/>
            <w:tcBorders>
              <w:top w:val="single" w:sz="4" w:space="0" w:color="000000"/>
              <w:left w:val="single" w:sz="4" w:space="0" w:color="000000"/>
              <w:bottom w:val="single" w:sz="4" w:space="0" w:color="000000"/>
              <w:right w:val="single" w:sz="4" w:space="0" w:color="000000"/>
            </w:tcBorders>
          </w:tcPr>
          <w:p w14:paraId="7BDA4A98" w14:textId="77777777" w:rsidR="008B07CF" w:rsidRPr="00364040" w:rsidRDefault="007804DB" w:rsidP="008822F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06C9665" w14:textId="55E2021B" w:rsidR="008B07CF" w:rsidRPr="00364040" w:rsidRDefault="008822FA" w:rsidP="008822FA">
            <w:pPr>
              <w:spacing w:after="0" w:line="240" w:lineRule="auto"/>
              <w:jc w:val="center"/>
              <w:rPr>
                <w:rFonts w:ascii="Times New Roman" w:eastAsia="Times New Roman" w:hAnsi="Times New Roman" w:cs="Times New Roman"/>
                <w:highlight w:val="yellow"/>
                <w:lang w:eastAsia="ru-RU"/>
              </w:rPr>
            </w:pPr>
            <w:r w:rsidRPr="008822FA">
              <w:rPr>
                <w:rFonts w:ascii="Times New Roman" w:eastAsia="Times New Roman" w:hAnsi="Times New Roman" w:cs="Times New Roman"/>
                <w:lang w:eastAsia="ru-RU"/>
              </w:rPr>
              <w:t>2 100</w:t>
            </w:r>
          </w:p>
        </w:tc>
      </w:tr>
    </w:tbl>
    <w:p w14:paraId="7DF41E50" w14:textId="77777777" w:rsidR="00636291" w:rsidRPr="00364040" w:rsidRDefault="00636291" w:rsidP="00636291">
      <w:pPr>
        <w:spacing w:after="1" w:line="220" w:lineRule="atLeast"/>
        <w:jc w:val="right"/>
        <w:outlineLvl w:val="1"/>
        <w:rPr>
          <w:rFonts w:ascii="Times New Roman" w:hAnsi="Times New Roman" w:cs="Times New Roman"/>
          <w:sz w:val="24"/>
          <w:szCs w:val="24"/>
        </w:rPr>
      </w:pPr>
    </w:p>
    <w:p w14:paraId="193BCC90" w14:textId="77777777" w:rsidR="007804DB" w:rsidRPr="007804DB" w:rsidRDefault="007804DB" w:rsidP="007804DB">
      <w:pPr>
        <w:suppressAutoHyphens/>
        <w:spacing w:line="220" w:lineRule="atLeast"/>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Предлагаемый к поставке товар должен соответствовать требованиям:</w:t>
      </w:r>
    </w:p>
    <w:p w14:paraId="26238090" w14:textId="77777777"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Федерального Закона. № 52 - ФЗ от 30 марта 1999 г «О санитарно-эпидемиологическом благополучии населения»</w:t>
      </w:r>
    </w:p>
    <w:p w14:paraId="3B07DC65" w14:textId="77777777"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Федерального Закона № 29 - ФЗ от 2 января 2000 г «О качестве и безопасности пищевых продуктов»;</w:t>
      </w:r>
    </w:p>
    <w:p w14:paraId="379EDE7E" w14:textId="77777777"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постановления Правительства РФ № 982 от 1</w:t>
      </w:r>
      <w:r w:rsidR="00F85071">
        <w:rPr>
          <w:rFonts w:ascii="Times New Roman" w:eastAsia="Calibri" w:hAnsi="Times New Roman" w:cs="Times New Roman"/>
          <w:sz w:val="20"/>
          <w:szCs w:val="20"/>
        </w:rPr>
        <w:t xml:space="preserve"> </w:t>
      </w:r>
      <w:r w:rsidRPr="007804DB">
        <w:rPr>
          <w:rFonts w:ascii="Times New Roman" w:eastAsia="Calibri" w:hAnsi="Times New Roman" w:cs="Times New Roman"/>
          <w:sz w:val="20"/>
          <w:szCs w:val="20"/>
        </w:rPr>
        <w:t xml:space="preserve">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14:paraId="64CA4C68" w14:textId="77777777" w:rsidR="007804DB" w:rsidRPr="007804DB" w:rsidRDefault="007804DB" w:rsidP="007804DB">
      <w:pPr>
        <w:jc w:val="both"/>
        <w:rPr>
          <w:rFonts w:ascii="Times New Roman" w:hAnsi="Times New Roman" w:cs="Times New Roman"/>
          <w:sz w:val="20"/>
          <w:szCs w:val="20"/>
        </w:rPr>
      </w:pPr>
      <w:r w:rsidRPr="007804DB">
        <w:rPr>
          <w:rFonts w:ascii="Times New Roman" w:hAnsi="Times New Roman" w:cs="Times New Roman"/>
          <w:sz w:val="20"/>
          <w:szCs w:val="20"/>
        </w:rPr>
        <w:t xml:space="preserve">- Техническому регламенту Таможенного союза ТР ТС 034/2013 «О безопасности мяса и мясной продукции»; </w:t>
      </w:r>
    </w:p>
    <w:p w14:paraId="3FE21A4E" w14:textId="77777777" w:rsidR="007804DB" w:rsidRPr="007804DB" w:rsidRDefault="007804DB" w:rsidP="007804DB">
      <w:pPr>
        <w:jc w:val="both"/>
        <w:rPr>
          <w:rFonts w:ascii="Times New Roman" w:hAnsi="Times New Roman" w:cs="Times New Roman"/>
          <w:sz w:val="20"/>
          <w:szCs w:val="20"/>
        </w:rPr>
      </w:pPr>
      <w:r w:rsidRPr="007804DB">
        <w:rPr>
          <w:rFonts w:ascii="Times New Roman" w:hAnsi="Times New Roman" w:cs="Times New Roman"/>
          <w:sz w:val="20"/>
          <w:szCs w:val="20"/>
        </w:rPr>
        <w:t xml:space="preserve">- ГОСТ Р 34120-2017 «Крупный рогатый скот для убоя. Говядина и телятина в тушах, полутушах и четвертинах. </w:t>
      </w:r>
      <w:r w:rsidR="00F85071">
        <w:rPr>
          <w:rFonts w:ascii="Times New Roman" w:hAnsi="Times New Roman" w:cs="Times New Roman"/>
          <w:sz w:val="20"/>
          <w:szCs w:val="20"/>
        </w:rPr>
        <w:t xml:space="preserve">- - </w:t>
      </w:r>
      <w:r w:rsidRPr="007804DB">
        <w:rPr>
          <w:rFonts w:ascii="Times New Roman" w:hAnsi="Times New Roman" w:cs="Times New Roman"/>
          <w:sz w:val="20"/>
          <w:szCs w:val="20"/>
        </w:rPr>
        <w:t>ГОСТ 31797-2012 Мясо. Разделка говядины на отрубы. Технические условия»;</w:t>
      </w:r>
    </w:p>
    <w:p w14:paraId="60180B16" w14:textId="77777777" w:rsidR="007804DB" w:rsidRPr="007804DB" w:rsidRDefault="007804DB" w:rsidP="007804DB">
      <w:pPr>
        <w:suppressAutoHyphens/>
        <w:spacing w:line="220" w:lineRule="atLeast"/>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Требования к маркировке, упаковке и транспортировке:</w:t>
      </w:r>
    </w:p>
    <w:p w14:paraId="156E2249" w14:textId="77777777"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rPr>
        <w:t xml:space="preserve">Товар поставляется в таре и упаковке без нарушения целостности транспортной и фабричной упаковки </w:t>
      </w:r>
      <w:r w:rsidRPr="007804DB">
        <w:rPr>
          <w:rFonts w:ascii="Times New Roman" w:eastAsia="Arial Unicode MS" w:hAnsi="Times New Roman" w:cs="Times New Roman"/>
          <w:bCs/>
          <w:color w:val="000000"/>
          <w:sz w:val="20"/>
          <w:szCs w:val="20"/>
        </w:rPr>
        <w:t xml:space="preserve">Тара и упаковка товара должны быть изготовлены из материалов </w:t>
      </w:r>
      <w:r w:rsidRPr="007804DB">
        <w:rPr>
          <w:rFonts w:ascii="Times New Roman" w:eastAsia="Calibri" w:hAnsi="Times New Roman" w:cs="Times New Roman"/>
          <w:sz w:val="20"/>
          <w:szCs w:val="20"/>
        </w:rPr>
        <w:t xml:space="preserve">допустимых к применению для упаковки продуктов питания, </w:t>
      </w:r>
      <w:r w:rsidRPr="007804DB">
        <w:rPr>
          <w:rFonts w:ascii="Times New Roman" w:eastAsia="Arial Unicode MS" w:hAnsi="Times New Roman" w:cs="Times New Roman"/>
          <w:bCs/>
          <w:color w:val="000000"/>
          <w:sz w:val="20"/>
          <w:szCs w:val="20"/>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7804DB">
        <w:rPr>
          <w:rFonts w:ascii="Times New Roman" w:hAnsi="Times New Roman" w:cs="Times New Roman"/>
          <w:sz w:val="20"/>
          <w:szCs w:val="20"/>
        </w:rPr>
        <w:t>.</w:t>
      </w:r>
    </w:p>
    <w:p w14:paraId="3D261573" w14:textId="77777777"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u w:val="single"/>
          <w:lang w:eastAsia="ar-SA"/>
        </w:rPr>
        <w:t xml:space="preserve">Поставка товара должна выполняться в строгом соответствии с требованиями санитарных правил и норм: </w:t>
      </w:r>
    </w:p>
    <w:p w14:paraId="7911A8D4" w14:textId="77777777" w:rsidR="007804DB" w:rsidRPr="007804DB" w:rsidRDefault="007804DB" w:rsidP="007804DB">
      <w:pPr>
        <w:tabs>
          <w:tab w:val="left" w:pos="479"/>
          <w:tab w:val="left" w:pos="8222"/>
        </w:tabs>
        <w:suppressAutoHyphens/>
        <w:spacing w:line="220" w:lineRule="atLeast"/>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xml:space="preserve">- СанПиН 2.3.2.1078-01 «Гигиенические требования безопасности и пищевой ценности пищевых продуктов»; </w:t>
      </w:r>
    </w:p>
    <w:p w14:paraId="3586B4DE" w14:textId="77777777" w:rsidR="007804DB" w:rsidRPr="007804DB" w:rsidRDefault="007804DB" w:rsidP="007804DB">
      <w:pPr>
        <w:tabs>
          <w:tab w:val="left" w:pos="479"/>
          <w:tab w:val="left" w:pos="8222"/>
        </w:tabs>
        <w:suppressAutoHyphens/>
        <w:spacing w:line="220" w:lineRule="atLeast"/>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СанПиН 2.3.2.1324-03 «Гигиенические требования к срокам годности и условиям хранения пищевых продуктов».</w:t>
      </w:r>
    </w:p>
    <w:p w14:paraId="0BD57933" w14:textId="77777777" w:rsidR="007804DB" w:rsidRPr="007804DB" w:rsidRDefault="007804DB" w:rsidP="007804DB">
      <w:pPr>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14:paraId="1797571F" w14:textId="77777777"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14:paraId="23F5FF94" w14:textId="77777777"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Весь поставляемый Товар должен отвечать требованиям нормативной документации по использованию в детском питании.</w:t>
      </w:r>
    </w:p>
    <w:p w14:paraId="2F5A96E6" w14:textId="77777777" w:rsidR="007804DB" w:rsidRDefault="007804DB" w:rsidP="007804DB">
      <w:pPr>
        <w:suppressAutoHyphens/>
        <w:spacing w:line="220" w:lineRule="atLeast"/>
        <w:jc w:val="both"/>
        <w:rPr>
          <w:rFonts w:ascii="Times New Roman" w:eastAsia="Arial Unicode MS" w:hAnsi="Times New Roman" w:cs="Times New Roman"/>
          <w:color w:val="000000"/>
          <w:sz w:val="20"/>
          <w:szCs w:val="20"/>
        </w:rPr>
      </w:pPr>
      <w:r w:rsidRPr="007804DB">
        <w:rPr>
          <w:rFonts w:ascii="Times New Roman" w:eastAsia="Calibri" w:hAnsi="Times New Roman" w:cs="Times New Roman"/>
          <w:sz w:val="20"/>
          <w:szCs w:val="20"/>
        </w:rPr>
        <w:t>У лиц, доставляющих товар должно быть наличие медицинской книжки.</w:t>
      </w:r>
      <w:r w:rsidRPr="007804DB">
        <w:rPr>
          <w:rFonts w:ascii="Times New Roman" w:eastAsia="Arial Unicode MS" w:hAnsi="Times New Roman" w:cs="Times New Roman"/>
          <w:b/>
          <w:color w:val="000000"/>
          <w:sz w:val="20"/>
          <w:szCs w:val="20"/>
        </w:rPr>
        <w:t> </w:t>
      </w:r>
      <w:r w:rsidRPr="007804DB">
        <w:rPr>
          <w:rFonts w:ascii="Times New Roman" w:eastAsia="Arial Unicode MS" w:hAnsi="Times New Roman" w:cs="Times New Roman"/>
          <w:color w:val="000000"/>
          <w:sz w:val="20"/>
          <w:szCs w:val="20"/>
        </w:rPr>
        <w:t>Поставка Товара включает в себя доставку Товара до места поставки, погрузо-разгрузочные работы на складе.</w:t>
      </w:r>
    </w:p>
    <w:p w14:paraId="1207EBE5" w14:textId="77777777" w:rsidR="008822FA" w:rsidRDefault="008822FA" w:rsidP="007804DB">
      <w:pPr>
        <w:suppressAutoHyphens/>
        <w:spacing w:line="220" w:lineRule="atLeast"/>
        <w:jc w:val="both"/>
        <w:rPr>
          <w:rFonts w:ascii="Times New Roman" w:eastAsia="Arial Unicode MS" w:hAnsi="Times New Roman" w:cs="Times New Roman"/>
          <w:color w:val="000000"/>
          <w:sz w:val="20"/>
          <w:szCs w:val="20"/>
        </w:rPr>
      </w:pPr>
    </w:p>
    <w:p w14:paraId="4C3E80A5" w14:textId="77777777" w:rsidR="008822FA" w:rsidRPr="007804DB" w:rsidRDefault="008822FA" w:rsidP="007804DB">
      <w:pPr>
        <w:suppressAutoHyphens/>
        <w:spacing w:line="220" w:lineRule="atLeast"/>
        <w:jc w:val="both"/>
        <w:rPr>
          <w:rFonts w:ascii="Times New Roman" w:eastAsia="Arial Unicode MS" w:hAnsi="Times New Roman" w:cs="Times New Roman"/>
          <w:color w:val="000000"/>
          <w:sz w:val="20"/>
          <w:szCs w:val="20"/>
        </w:rPr>
      </w:pPr>
    </w:p>
    <w:p w14:paraId="415BCFFE" w14:textId="77777777" w:rsidR="00636291" w:rsidRPr="00364040" w:rsidRDefault="00221EDB"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w:t>
      </w:r>
      <w:r w:rsidR="00636291" w:rsidRPr="00364040">
        <w:rPr>
          <w:rFonts w:ascii="Times New Roman" w:hAnsi="Times New Roman" w:cs="Times New Roman"/>
          <w:sz w:val="24"/>
          <w:szCs w:val="24"/>
        </w:rPr>
        <w:t xml:space="preserve"> </w:t>
      </w:r>
      <w:r w:rsidR="00F87393">
        <w:rPr>
          <w:rFonts w:ascii="Times New Roman" w:hAnsi="Times New Roman" w:cs="Times New Roman"/>
          <w:sz w:val="24"/>
          <w:szCs w:val="24"/>
        </w:rPr>
        <w:t>3</w:t>
      </w:r>
    </w:p>
    <w:p w14:paraId="7A472653" w14:textId="7BEEDA0B"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6C0665" w:rsidRPr="00364040">
        <w:rPr>
          <w:rFonts w:ascii="Times New Roman" w:hAnsi="Times New Roman" w:cs="Times New Roman"/>
          <w:sz w:val="24"/>
          <w:szCs w:val="24"/>
        </w:rPr>
        <w:t xml:space="preserve"> </w:t>
      </w:r>
      <w:r w:rsidR="00221EDB" w:rsidRPr="00364040">
        <w:rPr>
          <w:rFonts w:ascii="Times New Roman" w:hAnsi="Times New Roman" w:cs="Times New Roman"/>
          <w:sz w:val="24"/>
          <w:szCs w:val="24"/>
        </w:rPr>
        <w:t>от "</w:t>
      </w:r>
      <w:r w:rsidR="007F3CF5">
        <w:rPr>
          <w:rFonts w:ascii="Times New Roman" w:hAnsi="Times New Roman" w:cs="Times New Roman"/>
          <w:sz w:val="24"/>
          <w:szCs w:val="24"/>
        </w:rPr>
        <w:t>25</w:t>
      </w:r>
      <w:r w:rsidR="00221EDB" w:rsidRPr="00364040">
        <w:rPr>
          <w:rFonts w:ascii="Times New Roman" w:hAnsi="Times New Roman" w:cs="Times New Roman"/>
          <w:sz w:val="24"/>
          <w:szCs w:val="24"/>
        </w:rPr>
        <w:t xml:space="preserve">" </w:t>
      </w:r>
      <w:r w:rsidR="007F3CF5">
        <w:rPr>
          <w:rFonts w:ascii="Times New Roman" w:hAnsi="Times New Roman" w:cs="Times New Roman"/>
          <w:sz w:val="24"/>
          <w:szCs w:val="24"/>
        </w:rPr>
        <w:t>марта</w:t>
      </w:r>
      <w:r w:rsidR="00221EDB" w:rsidRPr="00364040">
        <w:rPr>
          <w:rFonts w:ascii="Times New Roman" w:hAnsi="Times New Roman" w:cs="Times New Roman"/>
          <w:sz w:val="24"/>
          <w:szCs w:val="24"/>
        </w:rPr>
        <w:t xml:space="preserve"> 20</w:t>
      </w:r>
      <w:r w:rsidR="008822FA">
        <w:rPr>
          <w:rFonts w:ascii="Times New Roman" w:hAnsi="Times New Roman" w:cs="Times New Roman"/>
          <w:sz w:val="24"/>
          <w:szCs w:val="24"/>
        </w:rPr>
        <w:t>24</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E71DCA" w:rsidRPr="00E71DCA">
        <w:rPr>
          <w:rFonts w:ascii="Times New Roman" w:hAnsi="Times New Roman" w:cs="Times New Roman"/>
          <w:sz w:val="24"/>
          <w:szCs w:val="24"/>
        </w:rPr>
        <w:t>0855300002824000126</w:t>
      </w:r>
    </w:p>
    <w:p w14:paraId="1696434E" w14:textId="77777777" w:rsidR="00636291" w:rsidRPr="00364040" w:rsidRDefault="00636291" w:rsidP="00636291">
      <w:pPr>
        <w:spacing w:after="1" w:line="220" w:lineRule="atLeast"/>
        <w:jc w:val="both"/>
        <w:rPr>
          <w:rFonts w:ascii="Times New Roman" w:hAnsi="Times New Roman" w:cs="Times New Roman"/>
          <w:sz w:val="24"/>
          <w:szCs w:val="24"/>
        </w:rPr>
      </w:pPr>
    </w:p>
    <w:p w14:paraId="1DA0B246" w14:textId="77777777" w:rsidR="00636291" w:rsidRPr="00364040" w:rsidRDefault="00636291" w:rsidP="00636291">
      <w:pPr>
        <w:spacing w:after="1" w:line="220" w:lineRule="atLeast"/>
        <w:jc w:val="center"/>
        <w:rPr>
          <w:rFonts w:ascii="Times New Roman" w:hAnsi="Times New Roman" w:cs="Times New Roman"/>
          <w:sz w:val="24"/>
          <w:szCs w:val="24"/>
        </w:rPr>
      </w:pPr>
      <w:bookmarkStart w:id="21" w:name="P465"/>
      <w:bookmarkEnd w:id="21"/>
      <w:r w:rsidRPr="00364040">
        <w:rPr>
          <w:rFonts w:ascii="Times New Roman" w:hAnsi="Times New Roman" w:cs="Times New Roman"/>
          <w:sz w:val="24"/>
          <w:szCs w:val="24"/>
        </w:rPr>
        <w:t>ФОРМА ЗАЯВКИ НА ПОСТАВКУ ТОВАРА</w:t>
      </w:r>
    </w:p>
    <w:p w14:paraId="38E3DDFA" w14:textId="77777777" w:rsidR="00636291" w:rsidRPr="00364040" w:rsidRDefault="00636291" w:rsidP="00636291">
      <w:pPr>
        <w:spacing w:after="1" w:line="220" w:lineRule="atLeast"/>
        <w:jc w:val="both"/>
        <w:rPr>
          <w:rFonts w:ascii="Times New Roman" w:hAnsi="Times New Roman" w:cs="Times New Roman"/>
          <w:sz w:val="24"/>
          <w:szCs w:val="24"/>
        </w:rPr>
      </w:pPr>
    </w:p>
    <w:p w14:paraId="18C7A2A7" w14:textId="77777777" w:rsidR="00636291" w:rsidRPr="00364040" w:rsidRDefault="00221EDB"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Заявка на поставку Товара №</w:t>
      </w:r>
      <w:r w:rsidR="00636291" w:rsidRPr="00364040">
        <w:rPr>
          <w:rFonts w:ascii="Times New Roman" w:hAnsi="Times New Roman" w:cs="Times New Roman"/>
          <w:sz w:val="24"/>
          <w:szCs w:val="24"/>
        </w:rPr>
        <w:t xml:space="preserve"> __</w:t>
      </w:r>
    </w:p>
    <w:p w14:paraId="3DB7AA8C" w14:textId="69DCB8FE"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 К</w:t>
      </w:r>
      <w:r w:rsidR="00221EDB" w:rsidRPr="00364040">
        <w:rPr>
          <w:rFonts w:ascii="Times New Roman" w:hAnsi="Times New Roman" w:cs="Times New Roman"/>
          <w:sz w:val="24"/>
          <w:szCs w:val="24"/>
        </w:rPr>
        <w:t>онтракту от "__" _____ 20</w:t>
      </w:r>
      <w:r w:rsidR="008822FA">
        <w:rPr>
          <w:rFonts w:ascii="Times New Roman" w:hAnsi="Times New Roman" w:cs="Times New Roman"/>
          <w:sz w:val="24"/>
          <w:szCs w:val="24"/>
        </w:rPr>
        <w:t>24</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____</w:t>
      </w:r>
    </w:p>
    <w:p w14:paraId="4A169A72" w14:textId="77777777"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636291" w:rsidRPr="00364040" w14:paraId="76B16C48" w14:textId="77777777" w:rsidTr="00636291">
        <w:tc>
          <w:tcPr>
            <w:tcW w:w="1728" w:type="dxa"/>
            <w:tcBorders>
              <w:top w:val="nil"/>
              <w:left w:val="nil"/>
              <w:bottom w:val="nil"/>
              <w:right w:val="nil"/>
            </w:tcBorders>
            <w:vAlign w:val="center"/>
          </w:tcPr>
          <w:p w14:paraId="602FDC3B" w14:textId="77777777" w:rsidR="00636291" w:rsidRPr="00364040" w:rsidRDefault="00636291" w:rsidP="00636291">
            <w:pPr>
              <w:spacing w:after="1" w:line="220" w:lineRule="atLeast"/>
              <w:ind w:firstLine="283"/>
              <w:rPr>
                <w:rFonts w:ascii="Times New Roman" w:hAnsi="Times New Roman" w:cs="Times New Roman"/>
                <w:sz w:val="24"/>
                <w:szCs w:val="24"/>
              </w:rPr>
            </w:pPr>
            <w:r w:rsidRPr="00364040">
              <w:rPr>
                <w:rFonts w:ascii="Times New Roman" w:hAnsi="Times New Roman" w:cs="Times New Roman"/>
                <w:sz w:val="24"/>
                <w:szCs w:val="24"/>
              </w:rPr>
              <w:t>г. ________</w:t>
            </w:r>
          </w:p>
        </w:tc>
        <w:tc>
          <w:tcPr>
            <w:tcW w:w="4819" w:type="dxa"/>
            <w:tcBorders>
              <w:top w:val="nil"/>
              <w:left w:val="nil"/>
              <w:bottom w:val="nil"/>
              <w:right w:val="nil"/>
            </w:tcBorders>
          </w:tcPr>
          <w:p w14:paraId="2720B4F4" w14:textId="77777777" w:rsidR="00636291" w:rsidRPr="00364040" w:rsidRDefault="00636291" w:rsidP="00636291">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14:paraId="2CCAAF3C" w14:textId="77777777"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от _________</w:t>
            </w:r>
          </w:p>
        </w:tc>
      </w:tr>
    </w:tbl>
    <w:p w14:paraId="0F93FE0B" w14:textId="77777777"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50"/>
        <w:gridCol w:w="1275"/>
        <w:gridCol w:w="1467"/>
        <w:gridCol w:w="1987"/>
        <w:gridCol w:w="1871"/>
      </w:tblGrid>
      <w:tr w:rsidR="00364040" w:rsidRPr="00364040" w14:paraId="2D3F1C7D" w14:textId="77777777" w:rsidTr="00955F5B">
        <w:trPr>
          <w:jc w:val="center"/>
        </w:trPr>
        <w:tc>
          <w:tcPr>
            <w:tcW w:w="624" w:type="dxa"/>
          </w:tcPr>
          <w:p w14:paraId="3B85B773" w14:textId="77777777"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2250" w:type="dxa"/>
          </w:tcPr>
          <w:p w14:paraId="13DB8D3F" w14:textId="77777777"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275" w:type="dxa"/>
          </w:tcPr>
          <w:p w14:paraId="68C674E3" w14:textId="77777777"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467" w:type="dxa"/>
          </w:tcPr>
          <w:p w14:paraId="207F21DA" w14:textId="77777777"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в единицах измерения</w:t>
            </w:r>
          </w:p>
        </w:tc>
        <w:tc>
          <w:tcPr>
            <w:tcW w:w="1987" w:type="dxa"/>
          </w:tcPr>
          <w:p w14:paraId="48426590" w14:textId="77777777"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Цена за единицу измерения, руб. (включая НДС) (если облагается НДС)</w:t>
            </w:r>
          </w:p>
        </w:tc>
        <w:tc>
          <w:tcPr>
            <w:tcW w:w="1871" w:type="dxa"/>
          </w:tcPr>
          <w:p w14:paraId="363F1616" w14:textId="77777777"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Стоимость, руб. (включая НДС) (если облагается НДС)</w:t>
            </w:r>
          </w:p>
        </w:tc>
      </w:tr>
      <w:tr w:rsidR="00364040" w:rsidRPr="00364040" w14:paraId="57ACA66A" w14:textId="77777777" w:rsidTr="00955F5B">
        <w:trPr>
          <w:trHeight w:val="136"/>
          <w:jc w:val="center"/>
        </w:trPr>
        <w:tc>
          <w:tcPr>
            <w:tcW w:w="624" w:type="dxa"/>
          </w:tcPr>
          <w:p w14:paraId="6934C0B9" w14:textId="77777777"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1</w:t>
            </w:r>
          </w:p>
        </w:tc>
        <w:tc>
          <w:tcPr>
            <w:tcW w:w="2250" w:type="dxa"/>
          </w:tcPr>
          <w:p w14:paraId="27D266D4" w14:textId="77777777"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2</w:t>
            </w:r>
          </w:p>
        </w:tc>
        <w:tc>
          <w:tcPr>
            <w:tcW w:w="1275" w:type="dxa"/>
          </w:tcPr>
          <w:p w14:paraId="4DBFA2E4" w14:textId="77777777"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3</w:t>
            </w:r>
          </w:p>
        </w:tc>
        <w:tc>
          <w:tcPr>
            <w:tcW w:w="1467" w:type="dxa"/>
          </w:tcPr>
          <w:p w14:paraId="4BD8D06E" w14:textId="77777777"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4</w:t>
            </w:r>
          </w:p>
        </w:tc>
        <w:tc>
          <w:tcPr>
            <w:tcW w:w="1987" w:type="dxa"/>
          </w:tcPr>
          <w:p w14:paraId="57C0F05D" w14:textId="77777777"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5</w:t>
            </w:r>
          </w:p>
        </w:tc>
        <w:tc>
          <w:tcPr>
            <w:tcW w:w="1871" w:type="dxa"/>
          </w:tcPr>
          <w:p w14:paraId="1FD208E9" w14:textId="77777777"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6</w:t>
            </w:r>
          </w:p>
        </w:tc>
      </w:tr>
      <w:tr w:rsidR="00636291" w:rsidRPr="00364040" w14:paraId="0C55A116" w14:textId="77777777" w:rsidTr="00955F5B">
        <w:trPr>
          <w:trHeight w:val="943"/>
          <w:jc w:val="center"/>
        </w:trPr>
        <w:tc>
          <w:tcPr>
            <w:tcW w:w="624" w:type="dxa"/>
            <w:vAlign w:val="center"/>
          </w:tcPr>
          <w:p w14:paraId="15790D32" w14:textId="77777777"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2250" w:type="dxa"/>
            <w:vAlign w:val="center"/>
          </w:tcPr>
          <w:p w14:paraId="5FFC0516" w14:textId="77777777"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14:paraId="625C1999" w14:textId="77777777" w:rsidR="00636291" w:rsidRPr="00364040" w:rsidRDefault="00636291" w:rsidP="00636291">
            <w:pPr>
              <w:spacing w:after="20" w:line="254" w:lineRule="auto"/>
              <w:ind w:left="130" w:right="102"/>
              <w:rPr>
                <w:rFonts w:ascii="Times New Roman" w:eastAsia="Times New Roman" w:hAnsi="Times New Roman" w:cs="Times New Roman"/>
                <w:bCs/>
              </w:rPr>
            </w:pPr>
          </w:p>
        </w:tc>
        <w:tc>
          <w:tcPr>
            <w:tcW w:w="1275" w:type="dxa"/>
            <w:vAlign w:val="center"/>
          </w:tcPr>
          <w:p w14:paraId="024EDF0C" w14:textId="77777777" w:rsidR="00636291" w:rsidRPr="00364040" w:rsidRDefault="007804DB" w:rsidP="00636291">
            <w:pPr>
              <w:jc w:val="center"/>
            </w:pPr>
            <w:r>
              <w:rPr>
                <w:rFonts w:ascii="Times New Roman" w:hAnsi="Times New Roman" w:cs="Times New Roman"/>
                <w:bCs/>
                <w:sz w:val="24"/>
                <w:szCs w:val="24"/>
              </w:rPr>
              <w:t>кг</w:t>
            </w:r>
          </w:p>
        </w:tc>
        <w:tc>
          <w:tcPr>
            <w:tcW w:w="1467" w:type="dxa"/>
            <w:vAlign w:val="center"/>
          </w:tcPr>
          <w:p w14:paraId="26CF8862" w14:textId="77777777" w:rsidR="00636291" w:rsidRPr="00364040" w:rsidRDefault="00636291" w:rsidP="00636291">
            <w:pPr>
              <w:spacing w:after="1" w:line="220" w:lineRule="atLeast"/>
              <w:jc w:val="center"/>
              <w:rPr>
                <w:rFonts w:ascii="Times New Roman" w:hAnsi="Times New Roman" w:cs="Times New Roman"/>
              </w:rPr>
            </w:pPr>
          </w:p>
        </w:tc>
        <w:tc>
          <w:tcPr>
            <w:tcW w:w="1987" w:type="dxa"/>
            <w:vAlign w:val="center"/>
          </w:tcPr>
          <w:p w14:paraId="02AFD3DA" w14:textId="77777777" w:rsidR="00636291" w:rsidRPr="00364040" w:rsidRDefault="00636291" w:rsidP="00636291">
            <w:pPr>
              <w:spacing w:after="1" w:line="220" w:lineRule="atLeast"/>
              <w:jc w:val="center"/>
              <w:rPr>
                <w:rFonts w:ascii="Times New Roman" w:hAnsi="Times New Roman" w:cs="Times New Roman"/>
              </w:rPr>
            </w:pPr>
          </w:p>
        </w:tc>
        <w:tc>
          <w:tcPr>
            <w:tcW w:w="1871" w:type="dxa"/>
            <w:vAlign w:val="center"/>
          </w:tcPr>
          <w:p w14:paraId="2E5EF7D0" w14:textId="77777777" w:rsidR="00636291" w:rsidRPr="00364040" w:rsidRDefault="00636291" w:rsidP="00636291">
            <w:pPr>
              <w:spacing w:after="1" w:line="220" w:lineRule="atLeast"/>
              <w:jc w:val="center"/>
              <w:rPr>
                <w:rFonts w:ascii="Times New Roman" w:hAnsi="Times New Roman" w:cs="Times New Roman"/>
              </w:rPr>
            </w:pPr>
          </w:p>
        </w:tc>
      </w:tr>
    </w:tbl>
    <w:p w14:paraId="4C118E27" w14:textId="77777777"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
        <w:gridCol w:w="3113"/>
        <w:gridCol w:w="62"/>
        <w:gridCol w:w="2206"/>
        <w:gridCol w:w="62"/>
        <w:gridCol w:w="3510"/>
        <w:gridCol w:w="62"/>
      </w:tblGrid>
      <w:tr w:rsidR="00364040" w:rsidRPr="00364040" w14:paraId="56E57D4A" w14:textId="77777777" w:rsidTr="008822FA">
        <w:trPr>
          <w:gridBefore w:val="1"/>
          <w:wBefore w:w="62" w:type="dxa"/>
        </w:trPr>
        <w:tc>
          <w:tcPr>
            <w:tcW w:w="9015" w:type="dxa"/>
            <w:gridSpan w:val="6"/>
            <w:tcBorders>
              <w:top w:val="nil"/>
              <w:left w:val="nil"/>
              <w:bottom w:val="nil"/>
              <w:right w:val="nil"/>
            </w:tcBorders>
            <w:vAlign w:val="center"/>
          </w:tcPr>
          <w:p w14:paraId="58873ABE" w14:textId="77777777"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Адрес поставки Товара: ____________________________________</w:t>
            </w:r>
          </w:p>
        </w:tc>
      </w:tr>
      <w:tr w:rsidR="00364040" w:rsidRPr="00364040" w14:paraId="1022D492" w14:textId="77777777" w:rsidTr="008822FA">
        <w:trPr>
          <w:gridBefore w:val="1"/>
          <w:wBefore w:w="62" w:type="dxa"/>
        </w:trPr>
        <w:tc>
          <w:tcPr>
            <w:tcW w:w="3175" w:type="dxa"/>
            <w:gridSpan w:val="2"/>
            <w:tcBorders>
              <w:top w:val="nil"/>
              <w:left w:val="nil"/>
              <w:bottom w:val="nil"/>
              <w:right w:val="nil"/>
            </w:tcBorders>
            <w:vAlign w:val="bottom"/>
          </w:tcPr>
          <w:p w14:paraId="3D0459CC" w14:textId="77777777"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Подпись:</w:t>
            </w:r>
          </w:p>
        </w:tc>
        <w:tc>
          <w:tcPr>
            <w:tcW w:w="2268" w:type="dxa"/>
            <w:gridSpan w:val="2"/>
            <w:tcBorders>
              <w:top w:val="nil"/>
              <w:left w:val="nil"/>
              <w:bottom w:val="nil"/>
              <w:right w:val="nil"/>
            </w:tcBorders>
          </w:tcPr>
          <w:p w14:paraId="6AF5BFBF" w14:textId="77777777" w:rsidR="00636291" w:rsidRPr="00364040" w:rsidRDefault="00636291" w:rsidP="00636291">
            <w:pPr>
              <w:spacing w:after="1" w:line="220" w:lineRule="atLeast"/>
              <w:rPr>
                <w:rFonts w:ascii="Times New Roman" w:hAnsi="Times New Roman" w:cs="Times New Roman"/>
                <w:sz w:val="24"/>
                <w:szCs w:val="24"/>
              </w:rPr>
            </w:pPr>
          </w:p>
        </w:tc>
        <w:tc>
          <w:tcPr>
            <w:tcW w:w="3572" w:type="dxa"/>
            <w:gridSpan w:val="2"/>
            <w:tcBorders>
              <w:top w:val="nil"/>
              <w:left w:val="nil"/>
              <w:bottom w:val="nil"/>
              <w:right w:val="nil"/>
            </w:tcBorders>
          </w:tcPr>
          <w:p w14:paraId="70C9FE04" w14:textId="77777777" w:rsidR="00636291" w:rsidRPr="00364040" w:rsidRDefault="00636291" w:rsidP="00636291">
            <w:pPr>
              <w:spacing w:after="1" w:line="220" w:lineRule="atLeast"/>
              <w:rPr>
                <w:rFonts w:ascii="Times New Roman" w:hAnsi="Times New Roman" w:cs="Times New Roman"/>
                <w:sz w:val="24"/>
                <w:szCs w:val="24"/>
              </w:rPr>
            </w:pPr>
          </w:p>
        </w:tc>
      </w:tr>
      <w:tr w:rsidR="00364040" w:rsidRPr="00364040" w14:paraId="0C194C73" w14:textId="77777777" w:rsidTr="008822FA">
        <w:trPr>
          <w:gridBefore w:val="1"/>
          <w:wBefore w:w="62" w:type="dxa"/>
        </w:trPr>
        <w:tc>
          <w:tcPr>
            <w:tcW w:w="3175" w:type="dxa"/>
            <w:gridSpan w:val="2"/>
            <w:tcBorders>
              <w:top w:val="nil"/>
              <w:left w:val="nil"/>
              <w:bottom w:val="nil"/>
              <w:right w:val="nil"/>
            </w:tcBorders>
          </w:tcPr>
          <w:p w14:paraId="234194EC" w14:textId="77777777"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2268" w:type="dxa"/>
            <w:gridSpan w:val="2"/>
            <w:tcBorders>
              <w:top w:val="nil"/>
              <w:left w:val="nil"/>
              <w:bottom w:val="nil"/>
              <w:right w:val="nil"/>
            </w:tcBorders>
          </w:tcPr>
          <w:p w14:paraId="25FAD7D6" w14:textId="77777777" w:rsidR="00636291" w:rsidRPr="00364040" w:rsidRDefault="00636291" w:rsidP="00636291">
            <w:pPr>
              <w:spacing w:after="1" w:line="220" w:lineRule="atLeast"/>
              <w:rPr>
                <w:rFonts w:ascii="Times New Roman" w:hAnsi="Times New Roman" w:cs="Times New Roman"/>
                <w:sz w:val="24"/>
                <w:szCs w:val="24"/>
              </w:rPr>
            </w:pPr>
          </w:p>
        </w:tc>
        <w:tc>
          <w:tcPr>
            <w:tcW w:w="3572" w:type="dxa"/>
            <w:gridSpan w:val="2"/>
            <w:tcBorders>
              <w:top w:val="nil"/>
              <w:left w:val="nil"/>
              <w:bottom w:val="nil"/>
              <w:right w:val="nil"/>
            </w:tcBorders>
          </w:tcPr>
          <w:p w14:paraId="2336E5C4" w14:textId="77777777" w:rsidR="00636291" w:rsidRPr="00364040" w:rsidRDefault="00636291" w:rsidP="00636291">
            <w:pPr>
              <w:spacing w:after="1" w:line="220" w:lineRule="atLeast"/>
              <w:rPr>
                <w:rFonts w:ascii="Times New Roman" w:hAnsi="Times New Roman" w:cs="Times New Roman"/>
                <w:sz w:val="24"/>
                <w:szCs w:val="24"/>
              </w:rPr>
            </w:pPr>
          </w:p>
        </w:tc>
      </w:tr>
      <w:tr w:rsidR="00364040" w:rsidRPr="00364040" w14:paraId="4F71FFED" w14:textId="77777777" w:rsidTr="008822FA">
        <w:trPr>
          <w:gridBefore w:val="1"/>
          <w:wBefore w:w="62" w:type="dxa"/>
        </w:trPr>
        <w:tc>
          <w:tcPr>
            <w:tcW w:w="3175" w:type="dxa"/>
            <w:gridSpan w:val="2"/>
            <w:tcBorders>
              <w:top w:val="nil"/>
              <w:left w:val="nil"/>
              <w:bottom w:val="single" w:sz="4" w:space="0" w:color="auto"/>
              <w:right w:val="nil"/>
            </w:tcBorders>
          </w:tcPr>
          <w:p w14:paraId="41968CC0" w14:textId="77777777" w:rsidR="00636291" w:rsidRPr="00364040" w:rsidRDefault="00636291" w:rsidP="00636291">
            <w:pPr>
              <w:spacing w:after="1" w:line="220" w:lineRule="atLeast"/>
              <w:rPr>
                <w:rFonts w:ascii="Times New Roman" w:hAnsi="Times New Roman" w:cs="Times New Roman"/>
                <w:sz w:val="24"/>
                <w:szCs w:val="24"/>
              </w:rPr>
            </w:pPr>
          </w:p>
        </w:tc>
        <w:tc>
          <w:tcPr>
            <w:tcW w:w="2268" w:type="dxa"/>
            <w:gridSpan w:val="2"/>
            <w:tcBorders>
              <w:top w:val="nil"/>
              <w:left w:val="nil"/>
              <w:bottom w:val="nil"/>
              <w:right w:val="nil"/>
            </w:tcBorders>
          </w:tcPr>
          <w:p w14:paraId="47A28BB3" w14:textId="77777777" w:rsidR="00636291" w:rsidRPr="00364040" w:rsidRDefault="00636291" w:rsidP="00636291">
            <w:pPr>
              <w:spacing w:after="1" w:line="220" w:lineRule="atLeast"/>
              <w:rPr>
                <w:rFonts w:ascii="Times New Roman" w:hAnsi="Times New Roman" w:cs="Times New Roman"/>
                <w:sz w:val="24"/>
                <w:szCs w:val="24"/>
              </w:rPr>
            </w:pPr>
          </w:p>
        </w:tc>
        <w:tc>
          <w:tcPr>
            <w:tcW w:w="3572" w:type="dxa"/>
            <w:gridSpan w:val="2"/>
            <w:tcBorders>
              <w:top w:val="nil"/>
              <w:left w:val="nil"/>
              <w:bottom w:val="nil"/>
              <w:right w:val="nil"/>
            </w:tcBorders>
          </w:tcPr>
          <w:p w14:paraId="41D625B9" w14:textId="77777777" w:rsidR="00636291" w:rsidRPr="00364040" w:rsidRDefault="00636291" w:rsidP="00636291">
            <w:pPr>
              <w:spacing w:after="1" w:line="220" w:lineRule="atLeast"/>
              <w:rPr>
                <w:rFonts w:ascii="Times New Roman" w:hAnsi="Times New Roman" w:cs="Times New Roman"/>
                <w:sz w:val="24"/>
                <w:szCs w:val="24"/>
              </w:rPr>
            </w:pPr>
          </w:p>
        </w:tc>
      </w:tr>
      <w:tr w:rsidR="00364040" w:rsidRPr="00364040" w14:paraId="16FC2B47" w14:textId="77777777" w:rsidTr="008822FA">
        <w:trPr>
          <w:gridBefore w:val="1"/>
          <w:wBefore w:w="62" w:type="dxa"/>
        </w:trPr>
        <w:tc>
          <w:tcPr>
            <w:tcW w:w="3175" w:type="dxa"/>
            <w:gridSpan w:val="2"/>
            <w:tcBorders>
              <w:top w:val="single" w:sz="4" w:space="0" w:color="auto"/>
              <w:left w:val="nil"/>
              <w:bottom w:val="nil"/>
              <w:right w:val="nil"/>
            </w:tcBorders>
          </w:tcPr>
          <w:p w14:paraId="6373F924" w14:textId="77777777"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2268" w:type="dxa"/>
            <w:gridSpan w:val="2"/>
            <w:tcBorders>
              <w:top w:val="nil"/>
              <w:left w:val="nil"/>
              <w:bottom w:val="nil"/>
              <w:right w:val="nil"/>
            </w:tcBorders>
          </w:tcPr>
          <w:p w14:paraId="7329D64E" w14:textId="77777777" w:rsidR="00636291" w:rsidRPr="00364040" w:rsidRDefault="00636291" w:rsidP="00636291">
            <w:pPr>
              <w:spacing w:after="1" w:line="220" w:lineRule="atLeast"/>
              <w:rPr>
                <w:rFonts w:ascii="Times New Roman" w:hAnsi="Times New Roman" w:cs="Times New Roman"/>
                <w:sz w:val="24"/>
                <w:szCs w:val="24"/>
              </w:rPr>
            </w:pPr>
          </w:p>
        </w:tc>
        <w:tc>
          <w:tcPr>
            <w:tcW w:w="3572" w:type="dxa"/>
            <w:gridSpan w:val="2"/>
            <w:tcBorders>
              <w:top w:val="nil"/>
              <w:left w:val="nil"/>
              <w:bottom w:val="nil"/>
              <w:right w:val="nil"/>
            </w:tcBorders>
          </w:tcPr>
          <w:p w14:paraId="270F74AF" w14:textId="77777777" w:rsidR="00636291" w:rsidRPr="00364040" w:rsidRDefault="00636291" w:rsidP="00636291">
            <w:pPr>
              <w:spacing w:after="1" w:line="220" w:lineRule="atLeast"/>
              <w:rPr>
                <w:rFonts w:ascii="Times New Roman" w:hAnsi="Times New Roman" w:cs="Times New Roman"/>
                <w:sz w:val="24"/>
                <w:szCs w:val="24"/>
              </w:rPr>
            </w:pPr>
          </w:p>
        </w:tc>
      </w:tr>
      <w:tr w:rsidR="00636291" w:rsidRPr="00364040" w14:paraId="3F00E876" w14:textId="77777777" w:rsidTr="008822FA">
        <w:trPr>
          <w:gridBefore w:val="1"/>
          <w:wBefore w:w="62" w:type="dxa"/>
        </w:trPr>
        <w:tc>
          <w:tcPr>
            <w:tcW w:w="3175" w:type="dxa"/>
            <w:gridSpan w:val="2"/>
            <w:tcBorders>
              <w:top w:val="nil"/>
              <w:left w:val="nil"/>
              <w:bottom w:val="nil"/>
              <w:right w:val="nil"/>
            </w:tcBorders>
          </w:tcPr>
          <w:p w14:paraId="63150421" w14:textId="77777777" w:rsidR="00636291" w:rsidRPr="00364040" w:rsidRDefault="00636291" w:rsidP="00636291">
            <w:pPr>
              <w:spacing w:after="1" w:line="220" w:lineRule="atLeast"/>
              <w:rPr>
                <w:rFonts w:ascii="Times New Roman" w:hAnsi="Times New Roman" w:cs="Times New Roman"/>
                <w:sz w:val="24"/>
                <w:szCs w:val="24"/>
              </w:rPr>
            </w:pPr>
          </w:p>
        </w:tc>
        <w:tc>
          <w:tcPr>
            <w:tcW w:w="2268" w:type="dxa"/>
            <w:gridSpan w:val="2"/>
            <w:tcBorders>
              <w:top w:val="nil"/>
              <w:left w:val="nil"/>
              <w:bottom w:val="nil"/>
              <w:right w:val="nil"/>
            </w:tcBorders>
          </w:tcPr>
          <w:p w14:paraId="384C4ED0" w14:textId="77777777" w:rsidR="00636291" w:rsidRPr="00364040" w:rsidRDefault="00636291" w:rsidP="00636291">
            <w:pPr>
              <w:spacing w:after="1" w:line="220" w:lineRule="atLeast"/>
              <w:rPr>
                <w:rFonts w:ascii="Times New Roman" w:hAnsi="Times New Roman" w:cs="Times New Roman"/>
                <w:sz w:val="24"/>
                <w:szCs w:val="24"/>
              </w:rPr>
            </w:pPr>
          </w:p>
        </w:tc>
        <w:tc>
          <w:tcPr>
            <w:tcW w:w="3572" w:type="dxa"/>
            <w:gridSpan w:val="2"/>
            <w:tcBorders>
              <w:top w:val="nil"/>
              <w:left w:val="nil"/>
              <w:bottom w:val="nil"/>
              <w:right w:val="nil"/>
            </w:tcBorders>
          </w:tcPr>
          <w:p w14:paraId="62785FD2" w14:textId="77777777" w:rsidR="00636291" w:rsidRPr="00364040" w:rsidRDefault="00636291" w:rsidP="00636291">
            <w:pPr>
              <w:spacing w:after="1" w:line="220" w:lineRule="atLeast"/>
              <w:rPr>
                <w:rFonts w:ascii="Times New Roman" w:hAnsi="Times New Roman" w:cs="Times New Roman"/>
                <w:sz w:val="24"/>
                <w:szCs w:val="24"/>
              </w:rPr>
            </w:pPr>
          </w:p>
        </w:tc>
      </w:tr>
      <w:tr w:rsidR="008822FA" w:rsidRPr="00820925" w14:paraId="67900229" w14:textId="77777777" w:rsidTr="008822FA">
        <w:trPr>
          <w:gridAfter w:val="1"/>
          <w:wAfter w:w="62" w:type="dxa"/>
        </w:trPr>
        <w:tc>
          <w:tcPr>
            <w:tcW w:w="3175" w:type="dxa"/>
            <w:gridSpan w:val="2"/>
            <w:tcBorders>
              <w:top w:val="nil"/>
              <w:left w:val="nil"/>
              <w:bottom w:val="nil"/>
              <w:right w:val="nil"/>
            </w:tcBorders>
            <w:vAlign w:val="center"/>
          </w:tcPr>
          <w:p w14:paraId="6BC40FE8" w14:textId="77777777" w:rsidR="008822FA" w:rsidRPr="00820925" w:rsidRDefault="008822FA" w:rsidP="00A565A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gridSpan w:val="2"/>
            <w:tcBorders>
              <w:top w:val="nil"/>
              <w:left w:val="nil"/>
              <w:bottom w:val="nil"/>
              <w:right w:val="nil"/>
            </w:tcBorders>
          </w:tcPr>
          <w:p w14:paraId="5BA32BCB" w14:textId="77777777" w:rsidR="008822FA" w:rsidRPr="00820925" w:rsidRDefault="008822FA" w:rsidP="00A565A3">
            <w:pPr>
              <w:spacing w:after="1" w:line="220" w:lineRule="atLeast"/>
              <w:rPr>
                <w:rFonts w:ascii="Times New Roman" w:hAnsi="Times New Roman" w:cs="Times New Roman"/>
                <w:sz w:val="24"/>
                <w:szCs w:val="24"/>
              </w:rPr>
            </w:pPr>
          </w:p>
        </w:tc>
        <w:tc>
          <w:tcPr>
            <w:tcW w:w="3572" w:type="dxa"/>
            <w:gridSpan w:val="2"/>
            <w:tcBorders>
              <w:top w:val="nil"/>
              <w:left w:val="nil"/>
              <w:bottom w:val="nil"/>
              <w:right w:val="nil"/>
            </w:tcBorders>
            <w:vAlign w:val="center"/>
          </w:tcPr>
          <w:p w14:paraId="1DD3F5F9" w14:textId="77777777" w:rsidR="008822FA" w:rsidRPr="00820925" w:rsidRDefault="008822FA" w:rsidP="00A565A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8822FA" w:rsidRPr="00820925" w14:paraId="27055E2B" w14:textId="77777777" w:rsidTr="008822FA">
        <w:trPr>
          <w:gridAfter w:val="1"/>
          <w:wAfter w:w="62" w:type="dxa"/>
        </w:trPr>
        <w:tc>
          <w:tcPr>
            <w:tcW w:w="3175" w:type="dxa"/>
            <w:gridSpan w:val="2"/>
            <w:tcBorders>
              <w:top w:val="nil"/>
              <w:left w:val="nil"/>
              <w:bottom w:val="single" w:sz="4" w:space="0" w:color="auto"/>
              <w:right w:val="nil"/>
            </w:tcBorders>
          </w:tcPr>
          <w:p w14:paraId="1AAFBB49" w14:textId="77777777" w:rsidR="008822FA" w:rsidRPr="00820925" w:rsidRDefault="008822FA" w:rsidP="00A565A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/Козлова Н.В./</w:t>
            </w:r>
          </w:p>
        </w:tc>
        <w:tc>
          <w:tcPr>
            <w:tcW w:w="2268" w:type="dxa"/>
            <w:gridSpan w:val="2"/>
            <w:tcBorders>
              <w:top w:val="nil"/>
              <w:left w:val="nil"/>
              <w:bottom w:val="nil"/>
              <w:right w:val="nil"/>
            </w:tcBorders>
          </w:tcPr>
          <w:p w14:paraId="62B09192" w14:textId="77777777" w:rsidR="008822FA" w:rsidRPr="00820925" w:rsidRDefault="008822FA" w:rsidP="00A565A3">
            <w:pPr>
              <w:spacing w:after="1" w:line="220" w:lineRule="atLeast"/>
              <w:rPr>
                <w:rFonts w:ascii="Times New Roman" w:hAnsi="Times New Roman" w:cs="Times New Roman"/>
                <w:sz w:val="24"/>
                <w:szCs w:val="24"/>
              </w:rPr>
            </w:pPr>
          </w:p>
        </w:tc>
        <w:tc>
          <w:tcPr>
            <w:tcW w:w="3572" w:type="dxa"/>
            <w:gridSpan w:val="2"/>
            <w:tcBorders>
              <w:top w:val="nil"/>
              <w:left w:val="nil"/>
              <w:bottom w:val="single" w:sz="4" w:space="0" w:color="auto"/>
              <w:right w:val="nil"/>
            </w:tcBorders>
          </w:tcPr>
          <w:p w14:paraId="2ACD74C4" w14:textId="21DFD246" w:rsidR="008822FA" w:rsidRPr="00820925" w:rsidRDefault="008822FA" w:rsidP="00A565A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/Полюхин Д.</w:t>
            </w:r>
            <w:r w:rsidR="00B61C80">
              <w:rPr>
                <w:rFonts w:ascii="Times New Roman" w:hAnsi="Times New Roman" w:cs="Times New Roman"/>
                <w:sz w:val="24"/>
                <w:szCs w:val="24"/>
              </w:rPr>
              <w:t>М.</w:t>
            </w:r>
            <w:r>
              <w:rPr>
                <w:rFonts w:ascii="Times New Roman" w:hAnsi="Times New Roman" w:cs="Times New Roman"/>
                <w:sz w:val="24"/>
                <w:szCs w:val="24"/>
              </w:rPr>
              <w:t>./</w:t>
            </w:r>
          </w:p>
        </w:tc>
      </w:tr>
      <w:tr w:rsidR="008822FA" w:rsidRPr="00820925" w14:paraId="36715037" w14:textId="77777777" w:rsidTr="008822FA">
        <w:tblPrEx>
          <w:tblBorders>
            <w:insideH w:val="single" w:sz="4" w:space="0" w:color="auto"/>
          </w:tblBorders>
        </w:tblPrEx>
        <w:trPr>
          <w:gridAfter w:val="1"/>
          <w:wAfter w:w="62" w:type="dxa"/>
        </w:trPr>
        <w:tc>
          <w:tcPr>
            <w:tcW w:w="3175" w:type="dxa"/>
            <w:gridSpan w:val="2"/>
            <w:tcBorders>
              <w:top w:val="single" w:sz="4" w:space="0" w:color="auto"/>
              <w:left w:val="nil"/>
              <w:bottom w:val="nil"/>
              <w:right w:val="nil"/>
            </w:tcBorders>
          </w:tcPr>
          <w:p w14:paraId="13FA5EBB" w14:textId="77777777" w:rsidR="008822FA" w:rsidRPr="00820925" w:rsidRDefault="008822FA" w:rsidP="00A565A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gridSpan w:val="2"/>
            <w:tcBorders>
              <w:top w:val="nil"/>
              <w:left w:val="nil"/>
              <w:bottom w:val="nil"/>
              <w:right w:val="nil"/>
            </w:tcBorders>
          </w:tcPr>
          <w:p w14:paraId="0710EDE0" w14:textId="77777777" w:rsidR="008822FA" w:rsidRPr="00820925" w:rsidRDefault="008822FA" w:rsidP="00A565A3">
            <w:pPr>
              <w:spacing w:after="1" w:line="220" w:lineRule="atLeast"/>
              <w:rPr>
                <w:rFonts w:ascii="Times New Roman" w:hAnsi="Times New Roman" w:cs="Times New Roman"/>
                <w:sz w:val="24"/>
                <w:szCs w:val="24"/>
              </w:rPr>
            </w:pPr>
          </w:p>
        </w:tc>
        <w:tc>
          <w:tcPr>
            <w:tcW w:w="3572" w:type="dxa"/>
            <w:gridSpan w:val="2"/>
            <w:tcBorders>
              <w:top w:val="single" w:sz="4" w:space="0" w:color="auto"/>
              <w:left w:val="nil"/>
              <w:bottom w:val="nil"/>
              <w:right w:val="nil"/>
            </w:tcBorders>
          </w:tcPr>
          <w:p w14:paraId="2F8257DC" w14:textId="77777777" w:rsidR="008822FA" w:rsidRPr="00820925" w:rsidRDefault="008822FA" w:rsidP="00A565A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20E2C34C" w14:textId="77777777" w:rsidR="00636291" w:rsidRPr="00364040" w:rsidRDefault="00636291" w:rsidP="00636291">
      <w:pPr>
        <w:suppressAutoHyphens/>
        <w:spacing w:line="100" w:lineRule="atLeast"/>
        <w:rPr>
          <w:rFonts w:ascii="Times New Roman" w:hAnsi="Times New Roman" w:cs="Times New Roman"/>
          <w:kern w:val="1"/>
          <w:sz w:val="24"/>
          <w:szCs w:val="24"/>
        </w:rPr>
      </w:pPr>
    </w:p>
    <w:p w14:paraId="366AF893" w14:textId="77777777" w:rsidR="00636291" w:rsidRPr="00364040" w:rsidRDefault="00636291" w:rsidP="00636291">
      <w:pPr>
        <w:spacing w:after="1" w:line="220" w:lineRule="atLeast"/>
        <w:jc w:val="right"/>
        <w:outlineLvl w:val="1"/>
        <w:rPr>
          <w:rFonts w:ascii="Times New Roman" w:hAnsi="Times New Roman" w:cs="Times New Roman"/>
          <w:kern w:val="1"/>
          <w:sz w:val="24"/>
          <w:szCs w:val="24"/>
        </w:rPr>
      </w:pPr>
      <w:r w:rsidRPr="00364040">
        <w:rPr>
          <w:rFonts w:ascii="Times New Roman" w:hAnsi="Times New Roman" w:cs="Times New Roman"/>
          <w:kern w:val="1"/>
          <w:sz w:val="24"/>
          <w:szCs w:val="24"/>
        </w:rPr>
        <w:t xml:space="preserve">                                                                                                                         </w:t>
      </w:r>
    </w:p>
    <w:p w14:paraId="40CF018F" w14:textId="77777777" w:rsidR="00636291" w:rsidRPr="00364040" w:rsidRDefault="00636291" w:rsidP="00636291">
      <w:pPr>
        <w:spacing w:after="1" w:line="220" w:lineRule="atLeast"/>
        <w:jc w:val="right"/>
        <w:outlineLvl w:val="1"/>
        <w:rPr>
          <w:rFonts w:ascii="Times New Roman" w:hAnsi="Times New Roman" w:cs="Times New Roman"/>
          <w:kern w:val="1"/>
          <w:sz w:val="24"/>
          <w:szCs w:val="24"/>
        </w:rPr>
      </w:pPr>
    </w:p>
    <w:p w14:paraId="607BA2D7" w14:textId="77777777" w:rsidR="00636291" w:rsidRPr="00364040" w:rsidRDefault="00636291" w:rsidP="00636291">
      <w:pPr>
        <w:spacing w:after="1" w:line="220" w:lineRule="atLeast"/>
        <w:jc w:val="right"/>
        <w:outlineLvl w:val="1"/>
        <w:rPr>
          <w:rFonts w:ascii="Times New Roman" w:hAnsi="Times New Roman" w:cs="Times New Roman"/>
          <w:kern w:val="1"/>
          <w:sz w:val="24"/>
          <w:szCs w:val="24"/>
        </w:rPr>
      </w:pPr>
    </w:p>
    <w:p w14:paraId="0222EE6C" w14:textId="77777777" w:rsidR="00636291" w:rsidRPr="00364040" w:rsidRDefault="00636291" w:rsidP="00636291">
      <w:pPr>
        <w:spacing w:after="1" w:line="220" w:lineRule="atLeast"/>
        <w:jc w:val="right"/>
        <w:outlineLvl w:val="1"/>
        <w:rPr>
          <w:rFonts w:ascii="Times New Roman" w:hAnsi="Times New Roman" w:cs="Times New Roman"/>
          <w:kern w:val="1"/>
          <w:sz w:val="24"/>
          <w:szCs w:val="24"/>
        </w:rPr>
      </w:pPr>
    </w:p>
    <w:p w14:paraId="11215052" w14:textId="77777777" w:rsidR="00636291" w:rsidRPr="00364040" w:rsidRDefault="00636291" w:rsidP="00636291">
      <w:pPr>
        <w:spacing w:after="1" w:line="220" w:lineRule="atLeast"/>
        <w:jc w:val="right"/>
        <w:outlineLvl w:val="1"/>
        <w:rPr>
          <w:rFonts w:ascii="Times New Roman" w:hAnsi="Times New Roman" w:cs="Times New Roman"/>
          <w:kern w:val="1"/>
          <w:sz w:val="24"/>
          <w:szCs w:val="24"/>
        </w:rPr>
      </w:pPr>
    </w:p>
    <w:p w14:paraId="46131E47" w14:textId="77777777" w:rsidR="00636291" w:rsidRPr="00364040" w:rsidRDefault="00636291" w:rsidP="00636291">
      <w:pPr>
        <w:spacing w:after="1" w:line="220" w:lineRule="atLeast"/>
        <w:jc w:val="right"/>
        <w:outlineLvl w:val="1"/>
        <w:rPr>
          <w:rFonts w:ascii="Times New Roman" w:hAnsi="Times New Roman" w:cs="Times New Roman"/>
          <w:kern w:val="1"/>
          <w:sz w:val="24"/>
          <w:szCs w:val="24"/>
        </w:rPr>
      </w:pPr>
    </w:p>
    <w:p w14:paraId="667D5505" w14:textId="77777777" w:rsidR="00636291" w:rsidRPr="00364040" w:rsidRDefault="00636291" w:rsidP="00636291">
      <w:pPr>
        <w:spacing w:after="1" w:line="220" w:lineRule="atLeast"/>
        <w:jc w:val="right"/>
        <w:outlineLvl w:val="1"/>
        <w:rPr>
          <w:rFonts w:ascii="Times New Roman" w:hAnsi="Times New Roman" w:cs="Times New Roman"/>
          <w:kern w:val="1"/>
          <w:sz w:val="24"/>
          <w:szCs w:val="24"/>
        </w:rPr>
      </w:pPr>
    </w:p>
    <w:p w14:paraId="713388BD" w14:textId="77777777" w:rsidR="00636291" w:rsidRPr="00364040" w:rsidRDefault="00636291" w:rsidP="00636291">
      <w:pPr>
        <w:spacing w:after="1" w:line="220" w:lineRule="atLeast"/>
        <w:jc w:val="right"/>
        <w:outlineLvl w:val="1"/>
        <w:rPr>
          <w:rFonts w:ascii="Times New Roman" w:hAnsi="Times New Roman" w:cs="Times New Roman"/>
          <w:kern w:val="1"/>
          <w:sz w:val="24"/>
          <w:szCs w:val="24"/>
        </w:rPr>
      </w:pPr>
    </w:p>
    <w:p w14:paraId="6111B863" w14:textId="77777777" w:rsidR="00955F5B" w:rsidRPr="00364040" w:rsidRDefault="00955F5B">
      <w:pPr>
        <w:rPr>
          <w:rFonts w:ascii="Times New Roman" w:hAnsi="Times New Roman" w:cs="Times New Roman"/>
          <w:kern w:val="1"/>
          <w:sz w:val="24"/>
          <w:szCs w:val="24"/>
        </w:rPr>
      </w:pPr>
      <w:r w:rsidRPr="00364040">
        <w:rPr>
          <w:rFonts w:ascii="Times New Roman" w:hAnsi="Times New Roman" w:cs="Times New Roman"/>
          <w:kern w:val="1"/>
          <w:sz w:val="24"/>
          <w:szCs w:val="24"/>
        </w:rPr>
        <w:br w:type="page"/>
      </w:r>
    </w:p>
    <w:p w14:paraId="7FDBA65F" w14:textId="77777777" w:rsidR="00636291" w:rsidRPr="00364040" w:rsidRDefault="00636291" w:rsidP="00636291">
      <w:pPr>
        <w:spacing w:after="1" w:line="220" w:lineRule="atLeast"/>
        <w:jc w:val="right"/>
        <w:outlineLvl w:val="1"/>
        <w:rPr>
          <w:rFonts w:ascii="Times New Roman" w:hAnsi="Times New Roman" w:cs="Times New Roman"/>
          <w:kern w:val="1"/>
          <w:sz w:val="24"/>
          <w:szCs w:val="24"/>
        </w:rPr>
      </w:pPr>
    </w:p>
    <w:p w14:paraId="288A86BF" w14:textId="77777777"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kern w:val="1"/>
          <w:sz w:val="24"/>
          <w:szCs w:val="24"/>
        </w:rPr>
        <w:t xml:space="preserve">                       </w:t>
      </w:r>
      <w:r w:rsidRPr="00364040">
        <w:rPr>
          <w:rFonts w:ascii="Times New Roman" w:hAnsi="Times New Roman" w:cs="Times New Roman"/>
          <w:sz w:val="24"/>
          <w:szCs w:val="24"/>
        </w:rPr>
        <w:t xml:space="preserve">Приложение № </w:t>
      </w:r>
      <w:r w:rsidR="00F87393">
        <w:rPr>
          <w:rFonts w:ascii="Times New Roman" w:hAnsi="Times New Roman" w:cs="Times New Roman"/>
          <w:sz w:val="24"/>
          <w:szCs w:val="24"/>
        </w:rPr>
        <w:t>4</w:t>
      </w:r>
    </w:p>
    <w:p w14:paraId="65600728" w14:textId="0EC83295"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6C0665" w:rsidRPr="00364040">
        <w:rPr>
          <w:rFonts w:ascii="Times New Roman" w:hAnsi="Times New Roman" w:cs="Times New Roman"/>
          <w:sz w:val="24"/>
          <w:szCs w:val="24"/>
        </w:rPr>
        <w:t xml:space="preserve"> </w:t>
      </w:r>
      <w:r w:rsidRPr="00364040">
        <w:rPr>
          <w:rFonts w:ascii="Times New Roman" w:hAnsi="Times New Roman" w:cs="Times New Roman"/>
          <w:sz w:val="24"/>
          <w:szCs w:val="24"/>
        </w:rPr>
        <w:t>от "</w:t>
      </w:r>
      <w:r w:rsidR="007F3CF5">
        <w:rPr>
          <w:rFonts w:ascii="Times New Roman" w:hAnsi="Times New Roman" w:cs="Times New Roman"/>
          <w:sz w:val="24"/>
          <w:szCs w:val="24"/>
        </w:rPr>
        <w:t>25</w:t>
      </w:r>
      <w:r w:rsidRPr="00364040">
        <w:rPr>
          <w:rFonts w:ascii="Times New Roman" w:hAnsi="Times New Roman" w:cs="Times New Roman"/>
          <w:sz w:val="24"/>
          <w:szCs w:val="24"/>
        </w:rPr>
        <w:t xml:space="preserve">" </w:t>
      </w:r>
      <w:r w:rsidR="007F3CF5">
        <w:rPr>
          <w:rFonts w:ascii="Times New Roman" w:hAnsi="Times New Roman" w:cs="Times New Roman"/>
          <w:sz w:val="24"/>
          <w:szCs w:val="24"/>
        </w:rPr>
        <w:t>марта</w:t>
      </w:r>
      <w:r w:rsidRPr="00364040">
        <w:rPr>
          <w:rFonts w:ascii="Times New Roman" w:hAnsi="Times New Roman" w:cs="Times New Roman"/>
          <w:sz w:val="24"/>
          <w:szCs w:val="24"/>
        </w:rPr>
        <w:t xml:space="preserve"> 20</w:t>
      </w:r>
      <w:r w:rsidR="00B61C80">
        <w:rPr>
          <w:rFonts w:ascii="Times New Roman" w:hAnsi="Times New Roman" w:cs="Times New Roman"/>
          <w:sz w:val="24"/>
          <w:szCs w:val="24"/>
        </w:rPr>
        <w:t>24</w:t>
      </w:r>
      <w:r w:rsidRPr="00364040">
        <w:rPr>
          <w:rFonts w:ascii="Times New Roman" w:hAnsi="Times New Roman" w:cs="Times New Roman"/>
          <w:sz w:val="24"/>
          <w:szCs w:val="24"/>
        </w:rPr>
        <w:t xml:space="preserve"> г. № </w:t>
      </w:r>
      <w:r w:rsidR="00E71DCA" w:rsidRPr="00E71DCA">
        <w:rPr>
          <w:rFonts w:ascii="Times New Roman" w:hAnsi="Times New Roman" w:cs="Times New Roman"/>
          <w:sz w:val="24"/>
          <w:szCs w:val="24"/>
        </w:rPr>
        <w:t>0855300002824000126</w:t>
      </w:r>
    </w:p>
    <w:p w14:paraId="2FFF6518" w14:textId="77777777" w:rsidR="00636291" w:rsidRPr="00364040" w:rsidRDefault="00636291" w:rsidP="00636291">
      <w:pPr>
        <w:spacing w:after="1" w:line="220" w:lineRule="atLeast"/>
        <w:jc w:val="both"/>
        <w:rPr>
          <w:rFonts w:ascii="Times New Roman" w:hAnsi="Times New Roman" w:cs="Times New Roman"/>
          <w:sz w:val="24"/>
          <w:szCs w:val="24"/>
        </w:rPr>
      </w:pPr>
    </w:p>
    <w:p w14:paraId="73D62235" w14:textId="77777777" w:rsidR="00636291" w:rsidRPr="00364040" w:rsidRDefault="00636291" w:rsidP="00636291">
      <w:pPr>
        <w:spacing w:after="1" w:line="220" w:lineRule="atLeast"/>
        <w:jc w:val="center"/>
        <w:rPr>
          <w:rFonts w:ascii="Times New Roman" w:hAnsi="Times New Roman" w:cs="Times New Roman"/>
          <w:sz w:val="24"/>
          <w:szCs w:val="24"/>
        </w:rPr>
      </w:pPr>
      <w:bookmarkStart w:id="22" w:name="P580"/>
      <w:bookmarkEnd w:id="22"/>
      <w:r w:rsidRPr="00364040">
        <w:rPr>
          <w:rFonts w:ascii="Times New Roman" w:hAnsi="Times New Roman" w:cs="Times New Roman"/>
          <w:sz w:val="24"/>
          <w:szCs w:val="24"/>
        </w:rPr>
        <w:t>ПЕРЕЧЕНЬ АДРЕСОВ ПОСТАВКИ ТОВАРА</w:t>
      </w:r>
    </w:p>
    <w:p w14:paraId="78EB38F2" w14:textId="77777777"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119"/>
        <w:gridCol w:w="2268"/>
        <w:gridCol w:w="1752"/>
        <w:gridCol w:w="1928"/>
      </w:tblGrid>
      <w:tr w:rsidR="00364040" w:rsidRPr="00364040" w14:paraId="60CD3817" w14:textId="77777777" w:rsidTr="001F7863">
        <w:tc>
          <w:tcPr>
            <w:tcW w:w="629" w:type="dxa"/>
          </w:tcPr>
          <w:p w14:paraId="72F4991E" w14:textId="77777777"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3119" w:type="dxa"/>
          </w:tcPr>
          <w:p w14:paraId="2CA301D2" w14:textId="77777777"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Адрес поставки Товара</w:t>
            </w:r>
          </w:p>
        </w:tc>
        <w:tc>
          <w:tcPr>
            <w:tcW w:w="2268" w:type="dxa"/>
          </w:tcPr>
          <w:p w14:paraId="04899AC0" w14:textId="77777777"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752" w:type="dxa"/>
          </w:tcPr>
          <w:p w14:paraId="2E0279D7" w14:textId="77777777"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928" w:type="dxa"/>
          </w:tcPr>
          <w:p w14:paraId="3008E886" w14:textId="77777777"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Товара</w:t>
            </w:r>
          </w:p>
        </w:tc>
      </w:tr>
      <w:tr w:rsidR="00B61C80" w:rsidRPr="00364040" w14:paraId="5661E0DA" w14:textId="77777777" w:rsidTr="00E71DCA">
        <w:trPr>
          <w:trHeight w:val="575"/>
        </w:trPr>
        <w:tc>
          <w:tcPr>
            <w:tcW w:w="629" w:type="dxa"/>
          </w:tcPr>
          <w:p w14:paraId="3BEDBB46" w14:textId="77777777" w:rsidR="00B61C80" w:rsidRPr="00364040" w:rsidRDefault="00B61C80" w:rsidP="00B61C80">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1.</w:t>
            </w:r>
          </w:p>
        </w:tc>
        <w:tc>
          <w:tcPr>
            <w:tcW w:w="3119" w:type="dxa"/>
          </w:tcPr>
          <w:p w14:paraId="2A363C01" w14:textId="59B93D60" w:rsidR="00B61C80" w:rsidRPr="00364040" w:rsidRDefault="00B61C80" w:rsidP="00B61C80">
            <w:pPr>
              <w:spacing w:line="220" w:lineRule="atLeast"/>
              <w:rPr>
                <w:rFonts w:ascii="Times New Roman" w:hAnsi="Times New Roman" w:cs="Times New Roman"/>
              </w:rPr>
            </w:pPr>
            <w:r w:rsidRPr="004D4094">
              <w:rPr>
                <w:rFonts w:ascii="Times New Roman" w:hAnsi="Times New Roman" w:cs="Times New Roman"/>
                <w:sz w:val="24"/>
                <w:szCs w:val="24"/>
              </w:rPr>
              <w:t>г. Пенза, ул. Терновского, 178</w:t>
            </w:r>
          </w:p>
        </w:tc>
        <w:tc>
          <w:tcPr>
            <w:tcW w:w="2268" w:type="dxa"/>
          </w:tcPr>
          <w:p w14:paraId="4F1EFF07" w14:textId="148D532B" w:rsidR="00B61C80" w:rsidRPr="00364040" w:rsidRDefault="00B61C80" w:rsidP="00E71DCA">
            <w:r w:rsidRPr="004D4094">
              <w:rPr>
                <w:rFonts w:ascii="Times New Roman" w:eastAsia="Calibri" w:hAnsi="Times New Roman" w:cs="Times New Roman"/>
                <w:sz w:val="24"/>
                <w:szCs w:val="24"/>
              </w:rPr>
              <w:t>Говядина охлажденная</w:t>
            </w:r>
          </w:p>
        </w:tc>
        <w:tc>
          <w:tcPr>
            <w:tcW w:w="1752" w:type="dxa"/>
          </w:tcPr>
          <w:p w14:paraId="732A972A" w14:textId="7434AC17" w:rsidR="00B61C80" w:rsidRPr="007804DB" w:rsidRDefault="00B61C80" w:rsidP="00B61C80">
            <w:pPr>
              <w:rPr>
                <w:rFonts w:ascii="Times New Roman" w:hAnsi="Times New Roman" w:cs="Times New Roman"/>
              </w:rPr>
            </w:pPr>
            <w:r w:rsidRPr="004D4094">
              <w:rPr>
                <w:rFonts w:ascii="Times New Roman" w:hAnsi="Times New Roman" w:cs="Times New Roman"/>
                <w:sz w:val="24"/>
                <w:szCs w:val="24"/>
              </w:rPr>
              <w:t xml:space="preserve">           кг</w:t>
            </w:r>
          </w:p>
        </w:tc>
        <w:tc>
          <w:tcPr>
            <w:tcW w:w="1928" w:type="dxa"/>
          </w:tcPr>
          <w:p w14:paraId="43F62E7A" w14:textId="77777777" w:rsidR="00B61C80" w:rsidRPr="00364040" w:rsidRDefault="00B61C80" w:rsidP="00B61C80">
            <w:pPr>
              <w:spacing w:after="1" w:line="220" w:lineRule="atLeast"/>
              <w:rPr>
                <w:rFonts w:ascii="Times New Roman" w:hAnsi="Times New Roman" w:cs="Times New Roman"/>
                <w:sz w:val="24"/>
                <w:szCs w:val="24"/>
              </w:rPr>
            </w:pPr>
          </w:p>
        </w:tc>
      </w:tr>
      <w:tr w:rsidR="00B61C80" w:rsidRPr="00364040" w14:paraId="4A4BAA97" w14:textId="77777777" w:rsidTr="001F7863">
        <w:tc>
          <w:tcPr>
            <w:tcW w:w="629" w:type="dxa"/>
          </w:tcPr>
          <w:p w14:paraId="03FBDF92" w14:textId="77777777" w:rsidR="00B61C80" w:rsidRPr="00364040" w:rsidRDefault="00B61C80" w:rsidP="00B61C80">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2.</w:t>
            </w:r>
          </w:p>
        </w:tc>
        <w:tc>
          <w:tcPr>
            <w:tcW w:w="3119" w:type="dxa"/>
          </w:tcPr>
          <w:p w14:paraId="0B55D3ED" w14:textId="23BAE74B" w:rsidR="00B61C80" w:rsidRPr="00364040" w:rsidRDefault="00B61C80" w:rsidP="00B61C80">
            <w:pPr>
              <w:spacing w:after="1" w:line="220" w:lineRule="atLeast"/>
              <w:rPr>
                <w:rFonts w:ascii="Times New Roman" w:hAnsi="Times New Roman" w:cs="Times New Roman"/>
              </w:rPr>
            </w:pPr>
            <w:r w:rsidRPr="004D4094">
              <w:rPr>
                <w:rFonts w:ascii="Times New Roman" w:hAnsi="Times New Roman" w:cs="Times New Roman"/>
                <w:sz w:val="24"/>
                <w:szCs w:val="24"/>
              </w:rPr>
              <w:t>г. Пенза, ул. Петровская, 21</w:t>
            </w:r>
          </w:p>
        </w:tc>
        <w:tc>
          <w:tcPr>
            <w:tcW w:w="2268" w:type="dxa"/>
          </w:tcPr>
          <w:p w14:paraId="76AFDDF9" w14:textId="5447E251" w:rsidR="00B61C80" w:rsidRDefault="00B61C80" w:rsidP="00B61C80">
            <w:r w:rsidRPr="004D4094">
              <w:rPr>
                <w:rFonts w:ascii="Times New Roman" w:hAnsi="Times New Roman" w:cs="Times New Roman"/>
                <w:sz w:val="24"/>
                <w:szCs w:val="24"/>
              </w:rPr>
              <w:t>Говядина охлажденная</w:t>
            </w:r>
          </w:p>
        </w:tc>
        <w:tc>
          <w:tcPr>
            <w:tcW w:w="1752" w:type="dxa"/>
          </w:tcPr>
          <w:p w14:paraId="53E3801C" w14:textId="03B30C83" w:rsidR="00B61C80" w:rsidRDefault="00B61C80" w:rsidP="00B61C80">
            <w:r w:rsidRPr="004D4094">
              <w:rPr>
                <w:rFonts w:ascii="Times New Roman" w:hAnsi="Times New Roman" w:cs="Times New Roman"/>
                <w:sz w:val="24"/>
                <w:szCs w:val="24"/>
              </w:rPr>
              <w:t xml:space="preserve">           кг</w:t>
            </w:r>
          </w:p>
        </w:tc>
        <w:tc>
          <w:tcPr>
            <w:tcW w:w="1928" w:type="dxa"/>
          </w:tcPr>
          <w:p w14:paraId="59B68651" w14:textId="77777777" w:rsidR="00B61C80" w:rsidRPr="00364040" w:rsidRDefault="00B61C80" w:rsidP="00B61C80">
            <w:pPr>
              <w:spacing w:after="1" w:line="220" w:lineRule="atLeast"/>
              <w:rPr>
                <w:rFonts w:ascii="Times New Roman" w:hAnsi="Times New Roman" w:cs="Times New Roman"/>
                <w:sz w:val="24"/>
                <w:szCs w:val="24"/>
              </w:rPr>
            </w:pPr>
          </w:p>
        </w:tc>
      </w:tr>
      <w:tr w:rsidR="00B61C80" w:rsidRPr="00364040" w14:paraId="2E7221AD" w14:textId="77777777" w:rsidTr="001F7863">
        <w:tc>
          <w:tcPr>
            <w:tcW w:w="629" w:type="dxa"/>
          </w:tcPr>
          <w:p w14:paraId="53DC428A" w14:textId="77777777" w:rsidR="00B61C80" w:rsidRPr="00364040" w:rsidRDefault="00B61C80" w:rsidP="00B61C80">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3.</w:t>
            </w:r>
          </w:p>
        </w:tc>
        <w:tc>
          <w:tcPr>
            <w:tcW w:w="3119" w:type="dxa"/>
          </w:tcPr>
          <w:p w14:paraId="22D1E21B" w14:textId="06F3A010" w:rsidR="00B61C80" w:rsidRPr="00364040" w:rsidRDefault="00B61C80" w:rsidP="00B61C80">
            <w:pPr>
              <w:tabs>
                <w:tab w:val="left" w:pos="2212"/>
              </w:tabs>
              <w:spacing w:after="1" w:line="220" w:lineRule="atLeast"/>
              <w:rPr>
                <w:rFonts w:ascii="Times New Roman" w:hAnsi="Times New Roman" w:cs="Times New Roman"/>
              </w:rPr>
            </w:pPr>
            <w:r w:rsidRPr="004D4094">
              <w:rPr>
                <w:rFonts w:ascii="Times New Roman" w:hAnsi="Times New Roman" w:cs="Times New Roman"/>
                <w:sz w:val="24"/>
                <w:szCs w:val="24"/>
              </w:rPr>
              <w:t>г. Пенза, ул. Пограничная/</w:t>
            </w:r>
            <w:proofErr w:type="spellStart"/>
            <w:r w:rsidRPr="004D4094">
              <w:rPr>
                <w:rFonts w:ascii="Times New Roman" w:hAnsi="Times New Roman" w:cs="Times New Roman"/>
                <w:sz w:val="24"/>
                <w:szCs w:val="24"/>
              </w:rPr>
              <w:t>Осоавиахимовская</w:t>
            </w:r>
            <w:proofErr w:type="spellEnd"/>
            <w:r w:rsidRPr="004D4094">
              <w:rPr>
                <w:rFonts w:ascii="Times New Roman" w:hAnsi="Times New Roman" w:cs="Times New Roman"/>
                <w:sz w:val="24"/>
                <w:szCs w:val="24"/>
              </w:rPr>
              <w:t>, 25/18.</w:t>
            </w:r>
          </w:p>
        </w:tc>
        <w:tc>
          <w:tcPr>
            <w:tcW w:w="2268" w:type="dxa"/>
          </w:tcPr>
          <w:p w14:paraId="68DBEAE4" w14:textId="4B502834" w:rsidR="00B61C80" w:rsidRDefault="00B61C80" w:rsidP="00B61C80">
            <w:r w:rsidRPr="004D4094">
              <w:rPr>
                <w:rFonts w:ascii="Times New Roman" w:hAnsi="Times New Roman" w:cs="Times New Roman"/>
                <w:sz w:val="24"/>
                <w:szCs w:val="24"/>
              </w:rPr>
              <w:t>Говядина охлажденная</w:t>
            </w:r>
          </w:p>
        </w:tc>
        <w:tc>
          <w:tcPr>
            <w:tcW w:w="1752" w:type="dxa"/>
          </w:tcPr>
          <w:p w14:paraId="57CF18CC" w14:textId="2B9CDAE8" w:rsidR="00B61C80" w:rsidRDefault="00B61C80" w:rsidP="00B61C80">
            <w:r w:rsidRPr="004D4094">
              <w:rPr>
                <w:rFonts w:ascii="Times New Roman" w:hAnsi="Times New Roman" w:cs="Times New Roman"/>
                <w:sz w:val="24"/>
                <w:szCs w:val="24"/>
              </w:rPr>
              <w:t xml:space="preserve">           кг</w:t>
            </w:r>
          </w:p>
        </w:tc>
        <w:tc>
          <w:tcPr>
            <w:tcW w:w="1928" w:type="dxa"/>
          </w:tcPr>
          <w:p w14:paraId="3EF7407F" w14:textId="77777777" w:rsidR="00B61C80" w:rsidRPr="00364040" w:rsidRDefault="00B61C80" w:rsidP="00B61C80">
            <w:pPr>
              <w:spacing w:after="1" w:line="220" w:lineRule="atLeast"/>
              <w:rPr>
                <w:rFonts w:ascii="Times New Roman" w:hAnsi="Times New Roman" w:cs="Times New Roman"/>
                <w:sz w:val="24"/>
                <w:szCs w:val="24"/>
              </w:rPr>
            </w:pPr>
          </w:p>
        </w:tc>
      </w:tr>
    </w:tbl>
    <w:p w14:paraId="6D59BE5D" w14:textId="77777777"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364040" w:rsidRPr="00364040" w14:paraId="1302FAFE" w14:textId="77777777" w:rsidTr="00636291">
        <w:tc>
          <w:tcPr>
            <w:tcW w:w="3288" w:type="dxa"/>
            <w:tcBorders>
              <w:top w:val="nil"/>
              <w:left w:val="nil"/>
              <w:bottom w:val="nil"/>
              <w:right w:val="nil"/>
            </w:tcBorders>
            <w:vAlign w:val="bottom"/>
          </w:tcPr>
          <w:p w14:paraId="26E8EA00" w14:textId="77777777"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14:paraId="5065D159" w14:textId="77777777" w:rsidR="00636291" w:rsidRPr="00364040" w:rsidRDefault="00636291" w:rsidP="00636291">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14:paraId="6D1D2AE1" w14:textId="77777777"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A20D7B" w:rsidRPr="00364040" w14:paraId="070A6AD3" w14:textId="77777777" w:rsidTr="00636291">
        <w:tc>
          <w:tcPr>
            <w:tcW w:w="3288" w:type="dxa"/>
            <w:tcBorders>
              <w:top w:val="nil"/>
              <w:left w:val="nil"/>
              <w:bottom w:val="single" w:sz="4" w:space="0" w:color="auto"/>
              <w:right w:val="nil"/>
            </w:tcBorders>
          </w:tcPr>
          <w:p w14:paraId="7463A27C" w14:textId="66F08F39" w:rsidR="00A20D7B" w:rsidRPr="00364040" w:rsidRDefault="00A20D7B" w:rsidP="00A20D7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/Козлова Н.В./</w:t>
            </w:r>
          </w:p>
        </w:tc>
        <w:tc>
          <w:tcPr>
            <w:tcW w:w="1550" w:type="dxa"/>
            <w:vMerge/>
            <w:tcBorders>
              <w:top w:val="nil"/>
              <w:left w:val="nil"/>
              <w:bottom w:val="nil"/>
              <w:right w:val="nil"/>
            </w:tcBorders>
          </w:tcPr>
          <w:p w14:paraId="2D5D6270" w14:textId="77777777" w:rsidR="00A20D7B" w:rsidRPr="00364040" w:rsidRDefault="00A20D7B" w:rsidP="00A20D7B">
            <w:pPr>
              <w:rPr>
                <w:rFonts w:ascii="Times New Roman" w:hAnsi="Times New Roman" w:cs="Times New Roman"/>
                <w:sz w:val="24"/>
                <w:szCs w:val="24"/>
              </w:rPr>
            </w:pPr>
          </w:p>
        </w:tc>
        <w:tc>
          <w:tcPr>
            <w:tcW w:w="4128" w:type="dxa"/>
            <w:tcBorders>
              <w:top w:val="nil"/>
              <w:left w:val="nil"/>
              <w:bottom w:val="single" w:sz="4" w:space="0" w:color="auto"/>
              <w:right w:val="nil"/>
            </w:tcBorders>
          </w:tcPr>
          <w:p w14:paraId="72963209" w14:textId="35B36DA7" w:rsidR="00A20D7B" w:rsidRPr="00364040" w:rsidRDefault="00A20D7B" w:rsidP="00A20D7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/Полюхин Д..М./</w:t>
            </w:r>
          </w:p>
        </w:tc>
      </w:tr>
      <w:tr w:rsidR="00A20D7B" w:rsidRPr="00364040" w14:paraId="20532B7E" w14:textId="77777777" w:rsidTr="007F3CF5">
        <w:tblPrEx>
          <w:tblBorders>
            <w:insideH w:val="single" w:sz="4" w:space="0" w:color="auto"/>
          </w:tblBorders>
        </w:tblPrEx>
        <w:tc>
          <w:tcPr>
            <w:tcW w:w="3288" w:type="dxa"/>
            <w:tcBorders>
              <w:top w:val="single" w:sz="4" w:space="0" w:color="auto"/>
              <w:left w:val="nil"/>
              <w:bottom w:val="single" w:sz="4" w:space="0" w:color="auto"/>
              <w:right w:val="nil"/>
            </w:tcBorders>
          </w:tcPr>
          <w:p w14:paraId="35B0D554" w14:textId="77777777" w:rsidR="00A20D7B" w:rsidRPr="00364040" w:rsidRDefault="00A20D7B" w:rsidP="00A20D7B">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550" w:type="dxa"/>
            <w:vMerge/>
            <w:tcBorders>
              <w:top w:val="nil"/>
              <w:left w:val="nil"/>
              <w:bottom w:val="nil"/>
              <w:right w:val="nil"/>
            </w:tcBorders>
          </w:tcPr>
          <w:p w14:paraId="5BF4C597" w14:textId="77777777" w:rsidR="00A20D7B" w:rsidRPr="00364040" w:rsidRDefault="00A20D7B" w:rsidP="00A20D7B">
            <w:pPr>
              <w:rPr>
                <w:rFonts w:ascii="Times New Roman" w:hAnsi="Times New Roman" w:cs="Times New Roman"/>
                <w:sz w:val="24"/>
                <w:szCs w:val="24"/>
              </w:rPr>
            </w:pPr>
          </w:p>
        </w:tc>
        <w:tc>
          <w:tcPr>
            <w:tcW w:w="4128" w:type="dxa"/>
            <w:tcBorders>
              <w:top w:val="single" w:sz="4" w:space="0" w:color="auto"/>
              <w:left w:val="nil"/>
              <w:bottom w:val="single" w:sz="4" w:space="0" w:color="auto"/>
              <w:right w:val="nil"/>
            </w:tcBorders>
          </w:tcPr>
          <w:p w14:paraId="584D1609" w14:textId="77777777" w:rsidR="00A20D7B" w:rsidRPr="00364040" w:rsidRDefault="00A20D7B" w:rsidP="00A20D7B">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r w:rsidR="007F3CF5" w:rsidRPr="00364040" w14:paraId="3E488698" w14:textId="77777777" w:rsidTr="00636291">
        <w:tblPrEx>
          <w:tblBorders>
            <w:insideH w:val="single" w:sz="4" w:space="0" w:color="auto"/>
          </w:tblBorders>
        </w:tblPrEx>
        <w:tc>
          <w:tcPr>
            <w:tcW w:w="3288" w:type="dxa"/>
            <w:tcBorders>
              <w:top w:val="single" w:sz="4" w:space="0" w:color="auto"/>
              <w:left w:val="nil"/>
              <w:bottom w:val="nil"/>
              <w:right w:val="nil"/>
            </w:tcBorders>
          </w:tcPr>
          <w:p w14:paraId="2C052CCA" w14:textId="77777777" w:rsidR="007F3CF5" w:rsidRDefault="007F3CF5" w:rsidP="00A20D7B">
            <w:pPr>
              <w:spacing w:after="1" w:line="220" w:lineRule="atLeast"/>
              <w:rPr>
                <w:rFonts w:ascii="Times New Roman" w:hAnsi="Times New Roman" w:cs="Times New Roman"/>
                <w:sz w:val="24"/>
                <w:szCs w:val="24"/>
              </w:rPr>
            </w:pPr>
          </w:p>
          <w:p w14:paraId="1B511069" w14:textId="77777777" w:rsidR="007F3CF5" w:rsidRPr="00364040" w:rsidRDefault="007F3CF5" w:rsidP="00A20D7B">
            <w:pPr>
              <w:spacing w:after="1" w:line="220" w:lineRule="atLeast"/>
              <w:rPr>
                <w:rFonts w:ascii="Times New Roman" w:hAnsi="Times New Roman" w:cs="Times New Roman"/>
                <w:sz w:val="24"/>
                <w:szCs w:val="24"/>
              </w:rPr>
            </w:pPr>
          </w:p>
        </w:tc>
        <w:tc>
          <w:tcPr>
            <w:tcW w:w="1550" w:type="dxa"/>
            <w:tcBorders>
              <w:top w:val="nil"/>
              <w:left w:val="nil"/>
              <w:bottom w:val="nil"/>
              <w:right w:val="nil"/>
            </w:tcBorders>
          </w:tcPr>
          <w:p w14:paraId="0FEF489D" w14:textId="77777777" w:rsidR="007F3CF5" w:rsidRPr="00364040" w:rsidRDefault="007F3CF5" w:rsidP="00A20D7B">
            <w:pPr>
              <w:rPr>
                <w:rFonts w:ascii="Times New Roman" w:hAnsi="Times New Roman" w:cs="Times New Roman"/>
                <w:sz w:val="24"/>
                <w:szCs w:val="24"/>
              </w:rPr>
            </w:pPr>
          </w:p>
        </w:tc>
        <w:tc>
          <w:tcPr>
            <w:tcW w:w="4128" w:type="dxa"/>
            <w:tcBorders>
              <w:top w:val="single" w:sz="4" w:space="0" w:color="auto"/>
              <w:left w:val="nil"/>
              <w:bottom w:val="nil"/>
              <w:right w:val="nil"/>
            </w:tcBorders>
          </w:tcPr>
          <w:p w14:paraId="69C178EA" w14:textId="77777777" w:rsidR="007F3CF5" w:rsidRPr="00364040" w:rsidRDefault="007F3CF5" w:rsidP="00A20D7B">
            <w:pPr>
              <w:spacing w:after="1" w:line="220" w:lineRule="atLeast"/>
              <w:rPr>
                <w:rFonts w:ascii="Times New Roman" w:hAnsi="Times New Roman" w:cs="Times New Roman"/>
                <w:sz w:val="24"/>
                <w:szCs w:val="24"/>
              </w:rPr>
            </w:pPr>
          </w:p>
        </w:tc>
      </w:tr>
    </w:tbl>
    <w:p w14:paraId="31B83A8B" w14:textId="77777777" w:rsidR="00636291" w:rsidRPr="00364040" w:rsidRDefault="00636291" w:rsidP="00C734EC">
      <w:pPr>
        <w:spacing w:after="0" w:line="240" w:lineRule="auto"/>
        <w:jc w:val="right"/>
        <w:rPr>
          <w:rFonts w:ascii="Times New Roman" w:hAnsi="Times New Roman" w:cs="Times New Roman"/>
          <w:lang w:val="en-US"/>
        </w:rPr>
      </w:pPr>
    </w:p>
    <w:p w14:paraId="03AAC210" w14:textId="0BD126D9" w:rsidR="00636291" w:rsidRPr="00364040" w:rsidRDefault="007F3CF5" w:rsidP="007F3CF5">
      <w:pPr>
        <w:spacing w:after="0" w:line="240" w:lineRule="auto"/>
        <w:rPr>
          <w:rFonts w:ascii="Times New Roman" w:hAnsi="Times New Roman" w:cs="Times New Roman"/>
          <w:lang w:val="en-US"/>
        </w:rPr>
      </w:pPr>
      <w:r>
        <w:rPr>
          <w:noProof/>
        </w:rPr>
        <w:drawing>
          <wp:inline distT="0" distB="0" distL="0" distR="0" wp14:anchorId="71CC1B82" wp14:editId="42E4D283">
            <wp:extent cx="6172835" cy="3609590"/>
            <wp:effectExtent l="0" t="0" r="0" b="0"/>
            <wp:docPr id="4833455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45588" name=""/>
                    <pic:cNvPicPr/>
                  </pic:nvPicPr>
                  <pic:blipFill>
                    <a:blip r:embed="rId18"/>
                    <a:stretch>
                      <a:fillRect/>
                    </a:stretch>
                  </pic:blipFill>
                  <pic:spPr>
                    <a:xfrm>
                      <a:off x="0" y="0"/>
                      <a:ext cx="6185496" cy="3616994"/>
                    </a:xfrm>
                    <a:prstGeom prst="rect">
                      <a:avLst/>
                    </a:prstGeom>
                  </pic:spPr>
                </pic:pic>
              </a:graphicData>
            </a:graphic>
          </wp:inline>
        </w:drawing>
      </w:r>
    </w:p>
    <w:p w14:paraId="48E391F0" w14:textId="341150B9" w:rsidR="00636291" w:rsidRPr="00364040" w:rsidRDefault="00636291" w:rsidP="00C734EC">
      <w:pPr>
        <w:spacing w:after="0" w:line="240" w:lineRule="auto"/>
        <w:jc w:val="right"/>
        <w:rPr>
          <w:rFonts w:ascii="Times New Roman" w:hAnsi="Times New Roman" w:cs="Times New Roman"/>
          <w:lang w:val="en-US"/>
        </w:rPr>
      </w:pPr>
    </w:p>
    <w:sectPr w:rsidR="00636291" w:rsidRPr="00364040" w:rsidSect="00A17B33">
      <w:pgSz w:w="11906" w:h="16838"/>
      <w:pgMar w:top="964" w:right="907"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57E"/>
    <w:rsid w:val="00001817"/>
    <w:rsid w:val="0001494C"/>
    <w:rsid w:val="000347B7"/>
    <w:rsid w:val="00035648"/>
    <w:rsid w:val="000578D4"/>
    <w:rsid w:val="0006637C"/>
    <w:rsid w:val="0007068E"/>
    <w:rsid w:val="000B5B73"/>
    <w:rsid w:val="000D0CAB"/>
    <w:rsid w:val="000D5B6C"/>
    <w:rsid w:val="000E005A"/>
    <w:rsid w:val="000F6268"/>
    <w:rsid w:val="00137C8B"/>
    <w:rsid w:val="0014280E"/>
    <w:rsid w:val="001463DF"/>
    <w:rsid w:val="001A11A5"/>
    <w:rsid w:val="001D0E86"/>
    <w:rsid w:val="001E2897"/>
    <w:rsid w:val="001F7863"/>
    <w:rsid w:val="00213420"/>
    <w:rsid w:val="00221EDB"/>
    <w:rsid w:val="00234503"/>
    <w:rsid w:val="00236A95"/>
    <w:rsid w:val="002B2DA6"/>
    <w:rsid w:val="002B7973"/>
    <w:rsid w:val="002C04C4"/>
    <w:rsid w:val="002C334D"/>
    <w:rsid w:val="002C78CC"/>
    <w:rsid w:val="002D309B"/>
    <w:rsid w:val="002D4508"/>
    <w:rsid w:val="002D7603"/>
    <w:rsid w:val="002E03A3"/>
    <w:rsid w:val="002E2657"/>
    <w:rsid w:val="00310794"/>
    <w:rsid w:val="00324C1F"/>
    <w:rsid w:val="00324E42"/>
    <w:rsid w:val="00360F99"/>
    <w:rsid w:val="00364040"/>
    <w:rsid w:val="00370F1B"/>
    <w:rsid w:val="0037157E"/>
    <w:rsid w:val="00375E6B"/>
    <w:rsid w:val="00391099"/>
    <w:rsid w:val="00395516"/>
    <w:rsid w:val="003A1B11"/>
    <w:rsid w:val="00402BA9"/>
    <w:rsid w:val="0044271C"/>
    <w:rsid w:val="00446725"/>
    <w:rsid w:val="004543E9"/>
    <w:rsid w:val="00454BF1"/>
    <w:rsid w:val="004D3477"/>
    <w:rsid w:val="004E03BB"/>
    <w:rsid w:val="004E3302"/>
    <w:rsid w:val="004E6013"/>
    <w:rsid w:val="004F0700"/>
    <w:rsid w:val="00517BD6"/>
    <w:rsid w:val="005630C5"/>
    <w:rsid w:val="00570E88"/>
    <w:rsid w:val="00583305"/>
    <w:rsid w:val="005848E6"/>
    <w:rsid w:val="005870A5"/>
    <w:rsid w:val="005A63DE"/>
    <w:rsid w:val="005A7EC2"/>
    <w:rsid w:val="005B4315"/>
    <w:rsid w:val="005B6FD8"/>
    <w:rsid w:val="005B7287"/>
    <w:rsid w:val="005D5E2E"/>
    <w:rsid w:val="005E3B5F"/>
    <w:rsid w:val="00604C31"/>
    <w:rsid w:val="00605EC6"/>
    <w:rsid w:val="00636291"/>
    <w:rsid w:val="0064063B"/>
    <w:rsid w:val="00643E7D"/>
    <w:rsid w:val="00674AB6"/>
    <w:rsid w:val="006A5078"/>
    <w:rsid w:val="006C0665"/>
    <w:rsid w:val="006D0C19"/>
    <w:rsid w:val="00700A87"/>
    <w:rsid w:val="00733315"/>
    <w:rsid w:val="0074402D"/>
    <w:rsid w:val="00766187"/>
    <w:rsid w:val="007804DB"/>
    <w:rsid w:val="007D4486"/>
    <w:rsid w:val="007F3CF5"/>
    <w:rsid w:val="00842494"/>
    <w:rsid w:val="008745CC"/>
    <w:rsid w:val="008763B5"/>
    <w:rsid w:val="008822FA"/>
    <w:rsid w:val="00883CC2"/>
    <w:rsid w:val="008B07CF"/>
    <w:rsid w:val="008B7E6B"/>
    <w:rsid w:val="008C20EA"/>
    <w:rsid w:val="008D60BD"/>
    <w:rsid w:val="00913C31"/>
    <w:rsid w:val="00914B4C"/>
    <w:rsid w:val="00930606"/>
    <w:rsid w:val="00941218"/>
    <w:rsid w:val="009466B9"/>
    <w:rsid w:val="00955F5B"/>
    <w:rsid w:val="00956D2E"/>
    <w:rsid w:val="00970343"/>
    <w:rsid w:val="00997E88"/>
    <w:rsid w:val="009A68AD"/>
    <w:rsid w:val="009D5E23"/>
    <w:rsid w:val="009D7E82"/>
    <w:rsid w:val="00A03306"/>
    <w:rsid w:val="00A132FE"/>
    <w:rsid w:val="00A17B33"/>
    <w:rsid w:val="00A20D7B"/>
    <w:rsid w:val="00A7553F"/>
    <w:rsid w:val="00A7591B"/>
    <w:rsid w:val="00AB1DCF"/>
    <w:rsid w:val="00AC2F84"/>
    <w:rsid w:val="00AE2D96"/>
    <w:rsid w:val="00AF230F"/>
    <w:rsid w:val="00AF2440"/>
    <w:rsid w:val="00AF5AAE"/>
    <w:rsid w:val="00B00409"/>
    <w:rsid w:val="00B11F13"/>
    <w:rsid w:val="00B41A8C"/>
    <w:rsid w:val="00B603DB"/>
    <w:rsid w:val="00B61354"/>
    <w:rsid w:val="00B61C80"/>
    <w:rsid w:val="00B83027"/>
    <w:rsid w:val="00BB1FE7"/>
    <w:rsid w:val="00BD2BC1"/>
    <w:rsid w:val="00BE2911"/>
    <w:rsid w:val="00C67F67"/>
    <w:rsid w:val="00C71752"/>
    <w:rsid w:val="00C734EC"/>
    <w:rsid w:val="00CD0E1C"/>
    <w:rsid w:val="00CD79B2"/>
    <w:rsid w:val="00D103F2"/>
    <w:rsid w:val="00D24708"/>
    <w:rsid w:val="00D533CE"/>
    <w:rsid w:val="00D86D7A"/>
    <w:rsid w:val="00D945AB"/>
    <w:rsid w:val="00DF5D66"/>
    <w:rsid w:val="00E27F84"/>
    <w:rsid w:val="00E71DCA"/>
    <w:rsid w:val="00E72206"/>
    <w:rsid w:val="00E749DF"/>
    <w:rsid w:val="00E845F6"/>
    <w:rsid w:val="00EA3FC9"/>
    <w:rsid w:val="00ED7178"/>
    <w:rsid w:val="00EE4E6C"/>
    <w:rsid w:val="00EF6292"/>
    <w:rsid w:val="00F068DA"/>
    <w:rsid w:val="00F81274"/>
    <w:rsid w:val="00F85071"/>
    <w:rsid w:val="00F86133"/>
    <w:rsid w:val="00F87393"/>
    <w:rsid w:val="00FB19DA"/>
    <w:rsid w:val="00FF0863"/>
    <w:rsid w:val="00FF1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F8C357"/>
  <w15:docId w15:val="{5258933E-3C83-4A02-87EC-531EA5AF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B6C"/>
  </w:style>
  <w:style w:type="paragraph" w:styleId="1">
    <w:name w:val="heading 1"/>
    <w:basedOn w:val="a"/>
    <w:link w:val="10"/>
    <w:uiPriority w:val="9"/>
    <w:qFormat/>
    <w:rsid w:val="00636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2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32FE"/>
    <w:rPr>
      <w:rFonts w:ascii="Segoe UI" w:hAnsi="Segoe UI" w:cs="Segoe UI"/>
      <w:sz w:val="18"/>
      <w:szCs w:val="18"/>
    </w:rPr>
  </w:style>
  <w:style w:type="character" w:customStyle="1" w:styleId="10">
    <w:name w:val="Заголовок 1 Знак"/>
    <w:basedOn w:val="a0"/>
    <w:link w:val="1"/>
    <w:uiPriority w:val="9"/>
    <w:rsid w:val="00636291"/>
    <w:rPr>
      <w:rFonts w:ascii="Times New Roman" w:eastAsia="Times New Roman" w:hAnsi="Times New Roman" w:cs="Times New Roman"/>
      <w:b/>
      <w:bCs/>
      <w:kern w:val="36"/>
      <w:sz w:val="48"/>
      <w:szCs w:val="48"/>
      <w:lang w:eastAsia="ru-RU"/>
    </w:rPr>
  </w:style>
  <w:style w:type="paragraph" w:customStyle="1" w:styleId="ConsPlusTitle">
    <w:name w:val="ConsPlusTitle"/>
    <w:rsid w:val="006C06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ctiontitle">
    <w:name w:val="section__title"/>
    <w:rsid w:val="006C0665"/>
  </w:style>
  <w:style w:type="character" w:customStyle="1" w:styleId="sectioninfo">
    <w:name w:val="section__info"/>
    <w:rsid w:val="006C0665"/>
  </w:style>
  <w:style w:type="character" w:styleId="a5">
    <w:name w:val="Hyperlink"/>
    <w:uiPriority w:val="99"/>
    <w:rsid w:val="00BB1FE7"/>
    <w:rPr>
      <w:color w:val="0000FF"/>
      <w:u w:val="single"/>
    </w:rPr>
  </w:style>
  <w:style w:type="paragraph" w:styleId="a6">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7"/>
    <w:rsid w:val="002B2DA6"/>
    <w:pPr>
      <w:spacing w:after="120" w:line="240" w:lineRule="auto"/>
      <w:ind w:left="130" w:right="102"/>
    </w:pPr>
    <w:rPr>
      <w:rFonts w:ascii="Times New Roman" w:eastAsia="Times New Roman" w:hAnsi="Times New Roman" w:cs="Times New Roman"/>
      <w:sz w:val="24"/>
      <w:szCs w:val="24"/>
    </w:rPr>
  </w:style>
  <w:style w:type="character" w:customStyle="1" w:styleId="a7">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6"/>
    <w:rsid w:val="002B2DA6"/>
    <w:rPr>
      <w:rFonts w:ascii="Times New Roman" w:eastAsia="Times New Roman" w:hAnsi="Times New Roman" w:cs="Times New Roman"/>
      <w:sz w:val="24"/>
      <w:szCs w:val="24"/>
    </w:rPr>
  </w:style>
  <w:style w:type="paragraph" w:customStyle="1" w:styleId="ConsPlusNonformat">
    <w:name w:val="ConsPlusNonformat"/>
    <w:uiPriority w:val="99"/>
    <w:rsid w:val="002B2DA6"/>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470">
      <w:bodyDiv w:val="1"/>
      <w:marLeft w:val="0"/>
      <w:marRight w:val="0"/>
      <w:marTop w:val="0"/>
      <w:marBottom w:val="0"/>
      <w:divBdr>
        <w:top w:val="none" w:sz="0" w:space="0" w:color="auto"/>
        <w:left w:val="none" w:sz="0" w:space="0" w:color="auto"/>
        <w:bottom w:val="none" w:sz="0" w:space="0" w:color="auto"/>
        <w:right w:val="none" w:sz="0" w:space="0" w:color="auto"/>
      </w:divBdr>
      <w:divsChild>
        <w:div w:id="67846253">
          <w:marLeft w:val="0"/>
          <w:marRight w:val="0"/>
          <w:marTop w:val="0"/>
          <w:marBottom w:val="0"/>
          <w:divBdr>
            <w:top w:val="none" w:sz="0" w:space="0" w:color="auto"/>
            <w:left w:val="none" w:sz="0" w:space="0" w:color="auto"/>
            <w:bottom w:val="none" w:sz="0" w:space="0" w:color="auto"/>
            <w:right w:val="none" w:sz="0" w:space="0" w:color="auto"/>
          </w:divBdr>
          <w:divsChild>
            <w:div w:id="97022466">
              <w:marLeft w:val="0"/>
              <w:marRight w:val="0"/>
              <w:marTop w:val="0"/>
              <w:marBottom w:val="0"/>
              <w:divBdr>
                <w:top w:val="none" w:sz="0" w:space="0" w:color="auto"/>
                <w:left w:val="none" w:sz="0" w:space="0" w:color="auto"/>
                <w:bottom w:val="none" w:sz="0" w:space="0" w:color="auto"/>
                <w:right w:val="none" w:sz="0" w:space="0" w:color="auto"/>
              </w:divBdr>
              <w:divsChild>
                <w:div w:id="1160534924">
                  <w:marLeft w:val="0"/>
                  <w:marRight w:val="0"/>
                  <w:marTop w:val="0"/>
                  <w:marBottom w:val="0"/>
                  <w:divBdr>
                    <w:top w:val="none" w:sz="0" w:space="0" w:color="auto"/>
                    <w:left w:val="none" w:sz="0" w:space="0" w:color="auto"/>
                    <w:bottom w:val="none" w:sz="0" w:space="0" w:color="auto"/>
                    <w:right w:val="none" w:sz="0" w:space="0" w:color="auto"/>
                  </w:divBdr>
                  <w:divsChild>
                    <w:div w:id="1862233690">
                      <w:marLeft w:val="0"/>
                      <w:marRight w:val="0"/>
                      <w:marTop w:val="0"/>
                      <w:marBottom w:val="0"/>
                      <w:divBdr>
                        <w:top w:val="none" w:sz="0" w:space="0" w:color="auto"/>
                        <w:left w:val="none" w:sz="0" w:space="0" w:color="auto"/>
                        <w:bottom w:val="none" w:sz="0" w:space="0" w:color="auto"/>
                        <w:right w:val="none" w:sz="0" w:space="0" w:color="auto"/>
                      </w:divBdr>
                    </w:div>
                    <w:div w:id="917985805">
                      <w:marLeft w:val="0"/>
                      <w:marRight w:val="0"/>
                      <w:marTop w:val="0"/>
                      <w:marBottom w:val="450"/>
                      <w:divBdr>
                        <w:top w:val="none" w:sz="0" w:space="0" w:color="auto"/>
                        <w:left w:val="none" w:sz="0" w:space="0" w:color="auto"/>
                        <w:bottom w:val="none" w:sz="0" w:space="0" w:color="auto"/>
                        <w:right w:val="none" w:sz="0" w:space="0" w:color="auto"/>
                      </w:divBdr>
                      <w:divsChild>
                        <w:div w:id="694303950">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95818047">
                  <w:marLeft w:val="0"/>
                  <w:marRight w:val="0"/>
                  <w:marTop w:val="0"/>
                  <w:marBottom w:val="390"/>
                  <w:divBdr>
                    <w:top w:val="none" w:sz="0" w:space="0" w:color="auto"/>
                    <w:left w:val="none" w:sz="0" w:space="0" w:color="auto"/>
                    <w:bottom w:val="none" w:sz="0" w:space="0" w:color="auto"/>
                    <w:right w:val="none" w:sz="0" w:space="0" w:color="auto"/>
                  </w:divBdr>
                  <w:divsChild>
                    <w:div w:id="675771296">
                      <w:marLeft w:val="0"/>
                      <w:marRight w:val="0"/>
                      <w:marTop w:val="240"/>
                      <w:marBottom w:val="0"/>
                      <w:divBdr>
                        <w:top w:val="none" w:sz="0" w:space="0" w:color="auto"/>
                        <w:left w:val="none" w:sz="0" w:space="0" w:color="auto"/>
                        <w:bottom w:val="none" w:sz="0" w:space="0" w:color="auto"/>
                        <w:right w:val="none" w:sz="0" w:space="0" w:color="auto"/>
                      </w:divBdr>
                      <w:divsChild>
                        <w:div w:id="553201148">
                          <w:marLeft w:val="0"/>
                          <w:marRight w:val="0"/>
                          <w:marTop w:val="0"/>
                          <w:marBottom w:val="0"/>
                          <w:divBdr>
                            <w:top w:val="none" w:sz="0" w:space="0" w:color="auto"/>
                            <w:left w:val="none" w:sz="0" w:space="0" w:color="auto"/>
                            <w:bottom w:val="none" w:sz="0" w:space="0" w:color="auto"/>
                            <w:right w:val="none" w:sz="0" w:space="0" w:color="auto"/>
                          </w:divBdr>
                          <w:divsChild>
                            <w:div w:id="6865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6237">
                  <w:marLeft w:val="0"/>
                  <w:marRight w:val="0"/>
                  <w:marTop w:val="0"/>
                  <w:marBottom w:val="0"/>
                  <w:divBdr>
                    <w:top w:val="none" w:sz="0" w:space="0" w:color="auto"/>
                    <w:left w:val="none" w:sz="0" w:space="0" w:color="auto"/>
                    <w:bottom w:val="none" w:sz="0" w:space="0" w:color="auto"/>
                    <w:right w:val="none" w:sz="0" w:space="0" w:color="auto"/>
                  </w:divBdr>
                </w:div>
                <w:div w:id="3091422">
                  <w:marLeft w:val="0"/>
                  <w:marRight w:val="0"/>
                  <w:marTop w:val="0"/>
                  <w:marBottom w:val="0"/>
                  <w:divBdr>
                    <w:top w:val="none" w:sz="0" w:space="0" w:color="auto"/>
                    <w:left w:val="none" w:sz="0" w:space="0" w:color="auto"/>
                    <w:bottom w:val="none" w:sz="0" w:space="0" w:color="auto"/>
                    <w:right w:val="none" w:sz="0" w:space="0" w:color="auto"/>
                  </w:divBdr>
                </w:div>
                <w:div w:id="362363744">
                  <w:marLeft w:val="0"/>
                  <w:marRight w:val="0"/>
                  <w:marTop w:val="0"/>
                  <w:marBottom w:val="0"/>
                  <w:divBdr>
                    <w:top w:val="none" w:sz="0" w:space="0" w:color="auto"/>
                    <w:left w:val="none" w:sz="0" w:space="0" w:color="auto"/>
                    <w:bottom w:val="none" w:sz="0" w:space="0" w:color="auto"/>
                    <w:right w:val="none" w:sz="0" w:space="0" w:color="auto"/>
                  </w:divBdr>
                  <w:divsChild>
                    <w:div w:id="2020885116">
                      <w:marLeft w:val="0"/>
                      <w:marRight w:val="0"/>
                      <w:marTop w:val="0"/>
                      <w:marBottom w:val="0"/>
                      <w:divBdr>
                        <w:top w:val="none" w:sz="0" w:space="0" w:color="auto"/>
                        <w:left w:val="none" w:sz="0" w:space="0" w:color="auto"/>
                        <w:bottom w:val="none" w:sz="0" w:space="0" w:color="auto"/>
                        <w:right w:val="none" w:sz="0" w:space="0" w:color="auto"/>
                      </w:divBdr>
                    </w:div>
                    <w:div w:id="791751310">
                      <w:marLeft w:val="0"/>
                      <w:marRight w:val="0"/>
                      <w:marTop w:val="0"/>
                      <w:marBottom w:val="0"/>
                      <w:divBdr>
                        <w:top w:val="none" w:sz="0" w:space="0" w:color="auto"/>
                        <w:left w:val="none" w:sz="0" w:space="0" w:color="auto"/>
                        <w:bottom w:val="none" w:sz="0" w:space="0" w:color="auto"/>
                        <w:right w:val="none" w:sz="0" w:space="0" w:color="auto"/>
                      </w:divBdr>
                      <w:divsChild>
                        <w:div w:id="463544703">
                          <w:marLeft w:val="0"/>
                          <w:marRight w:val="0"/>
                          <w:marTop w:val="0"/>
                          <w:marBottom w:val="0"/>
                          <w:divBdr>
                            <w:top w:val="none" w:sz="0" w:space="0" w:color="auto"/>
                            <w:left w:val="none" w:sz="0" w:space="0" w:color="auto"/>
                            <w:bottom w:val="none" w:sz="0" w:space="0" w:color="auto"/>
                            <w:right w:val="none" w:sz="0" w:space="0" w:color="auto"/>
                          </w:divBdr>
                        </w:div>
                        <w:div w:id="164632548">
                          <w:marLeft w:val="0"/>
                          <w:marRight w:val="0"/>
                          <w:marTop w:val="0"/>
                          <w:marBottom w:val="0"/>
                          <w:divBdr>
                            <w:top w:val="none" w:sz="0" w:space="0" w:color="auto"/>
                            <w:left w:val="none" w:sz="0" w:space="0" w:color="auto"/>
                            <w:bottom w:val="none" w:sz="0" w:space="0" w:color="auto"/>
                            <w:right w:val="none" w:sz="0" w:space="0" w:color="auto"/>
                          </w:divBdr>
                        </w:div>
                        <w:div w:id="591281240">
                          <w:marLeft w:val="0"/>
                          <w:marRight w:val="0"/>
                          <w:marTop w:val="0"/>
                          <w:marBottom w:val="0"/>
                          <w:divBdr>
                            <w:top w:val="none" w:sz="0" w:space="0" w:color="auto"/>
                            <w:left w:val="none" w:sz="0" w:space="0" w:color="auto"/>
                            <w:bottom w:val="none" w:sz="0" w:space="0" w:color="auto"/>
                            <w:right w:val="none" w:sz="0" w:space="0" w:color="auto"/>
                          </w:divBdr>
                        </w:div>
                        <w:div w:id="519006552">
                          <w:marLeft w:val="0"/>
                          <w:marRight w:val="0"/>
                          <w:marTop w:val="0"/>
                          <w:marBottom w:val="0"/>
                          <w:divBdr>
                            <w:top w:val="none" w:sz="0" w:space="0" w:color="auto"/>
                            <w:left w:val="none" w:sz="0" w:space="0" w:color="auto"/>
                            <w:bottom w:val="none" w:sz="0" w:space="0" w:color="auto"/>
                            <w:right w:val="none" w:sz="0" w:space="0" w:color="auto"/>
                          </w:divBdr>
                        </w:div>
                        <w:div w:id="176233507">
                          <w:marLeft w:val="0"/>
                          <w:marRight w:val="0"/>
                          <w:marTop w:val="0"/>
                          <w:marBottom w:val="0"/>
                          <w:divBdr>
                            <w:top w:val="none" w:sz="0" w:space="0" w:color="auto"/>
                            <w:left w:val="none" w:sz="0" w:space="0" w:color="auto"/>
                            <w:bottom w:val="none" w:sz="0" w:space="0" w:color="auto"/>
                            <w:right w:val="none" w:sz="0" w:space="0" w:color="auto"/>
                          </w:divBdr>
                        </w:div>
                        <w:div w:id="20219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6383">
                  <w:marLeft w:val="0"/>
                  <w:marRight w:val="0"/>
                  <w:marTop w:val="0"/>
                  <w:marBottom w:val="0"/>
                  <w:divBdr>
                    <w:top w:val="none" w:sz="0" w:space="0" w:color="auto"/>
                    <w:left w:val="none" w:sz="0" w:space="0" w:color="auto"/>
                    <w:bottom w:val="none" w:sz="0" w:space="0" w:color="auto"/>
                    <w:right w:val="none" w:sz="0" w:space="0" w:color="auto"/>
                  </w:divBdr>
                  <w:divsChild>
                    <w:div w:id="1142698320">
                      <w:marLeft w:val="30"/>
                      <w:marRight w:val="30"/>
                      <w:marTop w:val="375"/>
                      <w:marBottom w:val="225"/>
                      <w:divBdr>
                        <w:top w:val="none" w:sz="0" w:space="0" w:color="auto"/>
                        <w:left w:val="none" w:sz="0" w:space="0" w:color="auto"/>
                        <w:bottom w:val="none" w:sz="0" w:space="0" w:color="auto"/>
                        <w:right w:val="none" w:sz="0" w:space="0" w:color="auto"/>
                      </w:divBdr>
                    </w:div>
                    <w:div w:id="1469667351">
                      <w:marLeft w:val="30"/>
                      <w:marRight w:val="30"/>
                      <w:marTop w:val="375"/>
                      <w:marBottom w:val="225"/>
                      <w:divBdr>
                        <w:top w:val="none" w:sz="0" w:space="0" w:color="auto"/>
                        <w:left w:val="none" w:sz="0" w:space="0" w:color="auto"/>
                        <w:bottom w:val="none" w:sz="0" w:space="0" w:color="auto"/>
                        <w:right w:val="none" w:sz="0" w:space="0" w:color="auto"/>
                      </w:divBdr>
                    </w:div>
                  </w:divsChild>
                </w:div>
                <w:div w:id="1586189808">
                  <w:marLeft w:val="0"/>
                  <w:marRight w:val="0"/>
                  <w:marTop w:val="0"/>
                  <w:marBottom w:val="0"/>
                  <w:divBdr>
                    <w:top w:val="none" w:sz="0" w:space="0" w:color="auto"/>
                    <w:left w:val="none" w:sz="0" w:space="0" w:color="auto"/>
                    <w:bottom w:val="none" w:sz="0" w:space="0" w:color="auto"/>
                    <w:right w:val="none" w:sz="0" w:space="0" w:color="auto"/>
                  </w:divBdr>
                  <w:divsChild>
                    <w:div w:id="5283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2285">
              <w:marLeft w:val="0"/>
              <w:marRight w:val="0"/>
              <w:marTop w:val="0"/>
              <w:marBottom w:val="0"/>
              <w:divBdr>
                <w:top w:val="none" w:sz="0" w:space="0" w:color="auto"/>
                <w:left w:val="none" w:sz="0" w:space="0" w:color="auto"/>
                <w:bottom w:val="none" w:sz="0" w:space="0" w:color="auto"/>
                <w:right w:val="none" w:sz="0" w:space="0" w:color="auto"/>
              </w:divBdr>
              <w:divsChild>
                <w:div w:id="2034763873">
                  <w:marLeft w:val="0"/>
                  <w:marRight w:val="0"/>
                  <w:marTop w:val="0"/>
                  <w:marBottom w:val="0"/>
                  <w:divBdr>
                    <w:top w:val="none" w:sz="0" w:space="0" w:color="auto"/>
                    <w:left w:val="none" w:sz="0" w:space="0" w:color="auto"/>
                    <w:bottom w:val="none" w:sz="0" w:space="0" w:color="auto"/>
                    <w:right w:val="none" w:sz="0" w:space="0" w:color="auto"/>
                  </w:divBdr>
                  <w:divsChild>
                    <w:div w:id="1011906498">
                      <w:marLeft w:val="0"/>
                      <w:marRight w:val="0"/>
                      <w:marTop w:val="0"/>
                      <w:marBottom w:val="0"/>
                      <w:divBdr>
                        <w:top w:val="none" w:sz="0" w:space="0" w:color="auto"/>
                        <w:left w:val="none" w:sz="0" w:space="0" w:color="auto"/>
                        <w:bottom w:val="none" w:sz="0" w:space="0" w:color="auto"/>
                        <w:right w:val="none" w:sz="0" w:space="0" w:color="auto"/>
                      </w:divBdr>
                      <w:divsChild>
                        <w:div w:id="18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48695">
          <w:marLeft w:val="0"/>
          <w:marRight w:val="0"/>
          <w:marTop w:val="0"/>
          <w:marBottom w:val="0"/>
          <w:divBdr>
            <w:top w:val="none" w:sz="0" w:space="0" w:color="auto"/>
            <w:left w:val="none" w:sz="0" w:space="0" w:color="auto"/>
            <w:bottom w:val="none" w:sz="0" w:space="0" w:color="auto"/>
            <w:right w:val="none" w:sz="0" w:space="0" w:color="auto"/>
          </w:divBdr>
          <w:divsChild>
            <w:div w:id="578178115">
              <w:marLeft w:val="0"/>
              <w:marRight w:val="0"/>
              <w:marTop w:val="0"/>
              <w:marBottom w:val="0"/>
              <w:divBdr>
                <w:top w:val="none" w:sz="0" w:space="0" w:color="auto"/>
                <w:left w:val="none" w:sz="0" w:space="0" w:color="auto"/>
                <w:bottom w:val="none" w:sz="0" w:space="0" w:color="auto"/>
                <w:right w:val="none" w:sz="0" w:space="0" w:color="auto"/>
              </w:divBdr>
            </w:div>
          </w:divsChild>
        </w:div>
        <w:div w:id="691490116">
          <w:marLeft w:val="0"/>
          <w:marRight w:val="0"/>
          <w:marTop w:val="0"/>
          <w:marBottom w:val="0"/>
          <w:divBdr>
            <w:top w:val="none" w:sz="0" w:space="0" w:color="auto"/>
            <w:left w:val="none" w:sz="0" w:space="0" w:color="auto"/>
            <w:bottom w:val="none" w:sz="0" w:space="0" w:color="auto"/>
            <w:right w:val="none" w:sz="0" w:space="0" w:color="auto"/>
          </w:divBdr>
          <w:divsChild>
            <w:div w:id="989093075">
              <w:marLeft w:val="0"/>
              <w:marRight w:val="0"/>
              <w:marTop w:val="0"/>
              <w:marBottom w:val="0"/>
              <w:divBdr>
                <w:top w:val="none" w:sz="0" w:space="0" w:color="auto"/>
                <w:left w:val="none" w:sz="0" w:space="0" w:color="auto"/>
                <w:bottom w:val="none" w:sz="0" w:space="0" w:color="auto"/>
                <w:right w:val="none" w:sz="0" w:space="0" w:color="auto"/>
              </w:divBdr>
            </w:div>
          </w:divsChild>
        </w:div>
        <w:div w:id="403454473">
          <w:marLeft w:val="0"/>
          <w:marRight w:val="0"/>
          <w:marTop w:val="0"/>
          <w:marBottom w:val="0"/>
          <w:divBdr>
            <w:top w:val="single" w:sz="6" w:space="4" w:color="E0E0E0"/>
            <w:left w:val="single" w:sz="6" w:space="0" w:color="E0E0E0"/>
            <w:bottom w:val="single" w:sz="6" w:space="0" w:color="E0E0E0"/>
            <w:right w:val="single" w:sz="6" w:space="0" w:color="E0E0E0"/>
          </w:divBdr>
          <w:divsChild>
            <w:div w:id="1008412662">
              <w:marLeft w:val="0"/>
              <w:marRight w:val="0"/>
              <w:marTop w:val="0"/>
              <w:marBottom w:val="0"/>
              <w:divBdr>
                <w:top w:val="none" w:sz="0" w:space="0" w:color="auto"/>
                <w:left w:val="none" w:sz="0" w:space="0" w:color="auto"/>
                <w:bottom w:val="none" w:sz="0" w:space="0" w:color="auto"/>
                <w:right w:val="none" w:sz="0" w:space="0" w:color="auto"/>
              </w:divBdr>
              <w:divsChild>
                <w:div w:id="268125097">
                  <w:marLeft w:val="0"/>
                  <w:marRight w:val="0"/>
                  <w:marTop w:val="0"/>
                  <w:marBottom w:val="0"/>
                  <w:divBdr>
                    <w:top w:val="none" w:sz="0" w:space="0" w:color="auto"/>
                    <w:left w:val="none" w:sz="0" w:space="0" w:color="auto"/>
                    <w:bottom w:val="none" w:sz="0" w:space="0" w:color="auto"/>
                    <w:right w:val="none" w:sz="0" w:space="0" w:color="auto"/>
                  </w:divBdr>
                  <w:divsChild>
                    <w:div w:id="1979458893">
                      <w:marLeft w:val="0"/>
                      <w:marRight w:val="0"/>
                      <w:marTop w:val="0"/>
                      <w:marBottom w:val="0"/>
                      <w:divBdr>
                        <w:top w:val="none" w:sz="0" w:space="0" w:color="auto"/>
                        <w:left w:val="none" w:sz="0" w:space="0" w:color="auto"/>
                        <w:bottom w:val="none" w:sz="0" w:space="0" w:color="auto"/>
                        <w:right w:val="none" w:sz="0" w:space="0" w:color="auto"/>
                      </w:divBdr>
                    </w:div>
                    <w:div w:id="81805571">
                      <w:marLeft w:val="0"/>
                      <w:marRight w:val="0"/>
                      <w:marTop w:val="0"/>
                      <w:marBottom w:val="0"/>
                      <w:divBdr>
                        <w:top w:val="none" w:sz="0" w:space="0" w:color="auto"/>
                        <w:left w:val="none" w:sz="0" w:space="0" w:color="auto"/>
                        <w:bottom w:val="none" w:sz="0" w:space="0" w:color="auto"/>
                        <w:right w:val="none" w:sz="0" w:space="0" w:color="auto"/>
                      </w:divBdr>
                    </w:div>
                    <w:div w:id="895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431">
          <w:marLeft w:val="0"/>
          <w:marRight w:val="0"/>
          <w:marTop w:val="0"/>
          <w:marBottom w:val="0"/>
          <w:divBdr>
            <w:top w:val="none" w:sz="0" w:space="0" w:color="auto"/>
            <w:left w:val="none" w:sz="0" w:space="0" w:color="auto"/>
            <w:bottom w:val="none" w:sz="0" w:space="0" w:color="auto"/>
            <w:right w:val="none" w:sz="0" w:space="0" w:color="auto"/>
          </w:divBdr>
        </w:div>
        <w:div w:id="310184567">
          <w:marLeft w:val="0"/>
          <w:marRight w:val="0"/>
          <w:marTop w:val="0"/>
          <w:marBottom w:val="0"/>
          <w:divBdr>
            <w:top w:val="single" w:sz="6" w:space="4" w:color="E0E0E0"/>
            <w:left w:val="single" w:sz="6" w:space="0" w:color="E0E0E0"/>
            <w:bottom w:val="single" w:sz="6" w:space="0" w:color="E0E0E0"/>
            <w:right w:val="single" w:sz="6" w:space="0" w:color="E0E0E0"/>
          </w:divBdr>
          <w:divsChild>
            <w:div w:id="1219709771">
              <w:marLeft w:val="0"/>
              <w:marRight w:val="0"/>
              <w:marTop w:val="0"/>
              <w:marBottom w:val="0"/>
              <w:divBdr>
                <w:top w:val="none" w:sz="0" w:space="0" w:color="auto"/>
                <w:left w:val="none" w:sz="0" w:space="0" w:color="auto"/>
                <w:bottom w:val="none" w:sz="0" w:space="0" w:color="auto"/>
                <w:right w:val="none" w:sz="0" w:space="0" w:color="auto"/>
              </w:divBdr>
              <w:divsChild>
                <w:div w:id="967509932">
                  <w:marLeft w:val="0"/>
                  <w:marRight w:val="0"/>
                  <w:marTop w:val="0"/>
                  <w:marBottom w:val="0"/>
                  <w:divBdr>
                    <w:top w:val="none" w:sz="0" w:space="0" w:color="auto"/>
                    <w:left w:val="none" w:sz="0" w:space="0" w:color="auto"/>
                    <w:bottom w:val="none" w:sz="0" w:space="0" w:color="auto"/>
                    <w:right w:val="none" w:sz="0" w:space="0" w:color="auto"/>
                  </w:divBdr>
                  <w:divsChild>
                    <w:div w:id="1309900038">
                      <w:marLeft w:val="0"/>
                      <w:marRight w:val="0"/>
                      <w:marTop w:val="0"/>
                      <w:marBottom w:val="0"/>
                      <w:divBdr>
                        <w:top w:val="none" w:sz="0" w:space="0" w:color="auto"/>
                        <w:left w:val="none" w:sz="0" w:space="0" w:color="auto"/>
                        <w:bottom w:val="none" w:sz="0" w:space="0" w:color="auto"/>
                        <w:right w:val="none" w:sz="0" w:space="0" w:color="auto"/>
                      </w:divBdr>
                    </w:div>
                    <w:div w:id="241455552">
                      <w:marLeft w:val="0"/>
                      <w:marRight w:val="0"/>
                      <w:marTop w:val="0"/>
                      <w:marBottom w:val="0"/>
                      <w:divBdr>
                        <w:top w:val="none" w:sz="0" w:space="0" w:color="auto"/>
                        <w:left w:val="none" w:sz="0" w:space="0" w:color="auto"/>
                        <w:bottom w:val="none" w:sz="0" w:space="0" w:color="auto"/>
                        <w:right w:val="none" w:sz="0" w:space="0" w:color="auto"/>
                      </w:divBdr>
                    </w:div>
                    <w:div w:id="1426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2305">
      <w:bodyDiv w:val="1"/>
      <w:marLeft w:val="0"/>
      <w:marRight w:val="0"/>
      <w:marTop w:val="0"/>
      <w:marBottom w:val="0"/>
      <w:divBdr>
        <w:top w:val="none" w:sz="0" w:space="0" w:color="auto"/>
        <w:left w:val="none" w:sz="0" w:space="0" w:color="auto"/>
        <w:bottom w:val="none" w:sz="0" w:space="0" w:color="auto"/>
        <w:right w:val="none" w:sz="0" w:space="0" w:color="auto"/>
      </w:divBdr>
    </w:div>
    <w:div w:id="524288092">
      <w:bodyDiv w:val="1"/>
      <w:marLeft w:val="0"/>
      <w:marRight w:val="0"/>
      <w:marTop w:val="0"/>
      <w:marBottom w:val="0"/>
      <w:divBdr>
        <w:top w:val="none" w:sz="0" w:space="0" w:color="auto"/>
        <w:left w:val="none" w:sz="0" w:space="0" w:color="auto"/>
        <w:bottom w:val="none" w:sz="0" w:space="0" w:color="auto"/>
        <w:right w:val="none" w:sz="0" w:space="0" w:color="auto"/>
      </w:divBdr>
    </w:div>
    <w:div w:id="19598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AEDA1D77B6FD59387CB9BA004388F2E9C8B128062E613E6DAAB9F7D19B765BA72DE51R5H" TargetMode="External"/><Relationship Id="rId1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consultantplus://offline/ref=EC898246E5017C0862CEB5006519EEBF393AE4A9D67432DF9BDEC799A70B679829D587118A30B453B883FADA3614B17AA672DA0B1258675BRE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hyperlink" Target="https://www.garant.ru/products/ipo/prime/doc/73933644/" TargetMode="External"/><Relationship Id="rId2" Type="http://schemas.openxmlformats.org/officeDocument/2006/relationships/settings" Target="settings.xml"/><Relationship Id="rId16" Type="http://schemas.openxmlformats.org/officeDocument/2006/relationships/hyperlink" Target="https://www.garant.ru/products/ipo/prime/doc/7393364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C898246E5017C0862CEB5006519EEBF383CEDA3D6776FD59387CB9BA004388F2E9C8B108B37B457BA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2E9C8B108B36B357B3DCFFCF274CBC7BB96CDC130E5A65BC5AR5H" TargetMode="External"/><Relationship Id="rId15" Type="http://schemas.openxmlformats.org/officeDocument/2006/relationships/hyperlink" Target="https://www.garant.ru/products/ipo/prime/doc/73933644/"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fontTable" Target="fontTable.xml"/><Relationship Id="rId4" Type="http://schemas.openxmlformats.org/officeDocument/2006/relationships/hyperlink" Target="consultantplus://offline/ref=EC898246E5017C0862CEB5006519EEBF383CEDA3D6776FD59387CB9BA004388F3C9CD31C8B37A957B5C9A99E6151R9H" TargetMode="Externa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F3509FF8CBECA2F5B308B822F997263F4A7FD80CF1F7CD94BA8DF4B8432359A29C7C9D6572B02CC0DE799ED31Y77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6754</Words>
  <Characters>38499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ds122nout</dc:creator>
  <cp:lastModifiedBy>User</cp:lastModifiedBy>
  <cp:revision>11</cp:revision>
  <cp:lastPrinted>2021-09-15T07:15:00Z</cp:lastPrinted>
  <dcterms:created xsi:type="dcterms:W3CDTF">2024-03-01T09:56:00Z</dcterms:created>
  <dcterms:modified xsi:type="dcterms:W3CDTF">2024-03-25T07:50:00Z</dcterms:modified>
</cp:coreProperties>
</file>